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EF894" w14:textId="64676735" w:rsidR="00926333" w:rsidRPr="00C71316" w:rsidRDefault="00E00DC6" w:rsidP="00A474A8">
      <w:pPr>
        <w:jc w:val="center"/>
        <w:rPr>
          <w:rFonts w:ascii="Gill Sans MT" w:hAnsi="Gill Sans MT"/>
          <w:b/>
          <w:bCs/>
          <w:color w:val="4B627A"/>
        </w:rPr>
      </w:pPr>
      <w:r w:rsidRPr="00C71316">
        <w:rPr>
          <w:rFonts w:ascii="Gill Sans MT" w:hAnsi="Gill Sans MT"/>
          <w:b/>
          <w:bCs/>
          <w:color w:val="4B627A"/>
        </w:rPr>
        <w:t>Norway</w:t>
      </w:r>
      <w:r w:rsidR="00926333" w:rsidRPr="00C71316">
        <w:rPr>
          <w:rFonts w:ascii="Gill Sans MT" w:hAnsi="Gill Sans MT"/>
          <w:b/>
          <w:bCs/>
          <w:color w:val="4B627A"/>
        </w:rPr>
        <w:t xml:space="preserve"> briefing:</w:t>
      </w:r>
    </w:p>
    <w:p w14:paraId="29F2885A" w14:textId="2CFC914F" w:rsidR="008642D0" w:rsidRPr="00C71316" w:rsidRDefault="00926333" w:rsidP="00A474A8">
      <w:pPr>
        <w:jc w:val="center"/>
        <w:rPr>
          <w:rFonts w:ascii="Gill Sans MT" w:hAnsi="Gill Sans MT"/>
          <w:b/>
          <w:bCs/>
          <w:color w:val="4B627A"/>
        </w:rPr>
      </w:pPr>
      <w:r w:rsidRPr="00C71316">
        <w:rPr>
          <w:rFonts w:ascii="Gill Sans MT" w:hAnsi="Gill Sans MT"/>
          <w:b/>
          <w:bCs/>
          <w:color w:val="4B627A"/>
        </w:rPr>
        <w:t>Symptom awareness, attitudes to lung cancer and views on screening</w:t>
      </w:r>
    </w:p>
    <w:p w14:paraId="707CBD67" w14:textId="0D677709" w:rsidR="00926333" w:rsidRPr="00C71316" w:rsidRDefault="00926333" w:rsidP="00A474A8">
      <w:pPr>
        <w:jc w:val="center"/>
        <w:rPr>
          <w:rFonts w:ascii="Gill Sans MT" w:hAnsi="Gill Sans MT"/>
          <w:b/>
          <w:bCs/>
          <w:color w:val="4B627A"/>
        </w:rPr>
      </w:pPr>
      <w:r w:rsidRPr="00C71316">
        <w:rPr>
          <w:rFonts w:ascii="Gill Sans MT" w:hAnsi="Gill Sans MT"/>
          <w:b/>
          <w:bCs/>
          <w:color w:val="4B627A"/>
        </w:rPr>
        <w:t>Findings from a global survey</w:t>
      </w:r>
    </w:p>
    <w:p w14:paraId="6D5B3D2B" w14:textId="77777777" w:rsidR="00926333" w:rsidRPr="00C71316" w:rsidRDefault="00926333" w:rsidP="00A474A8">
      <w:pPr>
        <w:jc w:val="center"/>
        <w:rPr>
          <w:rFonts w:ascii="Gill Sans MT" w:hAnsi="Gill Sans MT"/>
          <w:b/>
          <w:bCs/>
          <w:color w:val="4B627A"/>
        </w:rPr>
      </w:pPr>
    </w:p>
    <w:p w14:paraId="4FAA4535" w14:textId="6FFA616E" w:rsidR="00926333" w:rsidRPr="00C71316" w:rsidRDefault="00A474A8" w:rsidP="00A474A8">
      <w:pPr>
        <w:rPr>
          <w:rFonts w:ascii="Gill Sans MT" w:hAnsi="Gill Sans MT"/>
          <w:b/>
          <w:bCs/>
        </w:rPr>
      </w:pPr>
      <w:r w:rsidRPr="00C71316">
        <w:rPr>
          <w:rFonts w:ascii="Gill Sans MT" w:hAnsi="Gill Sans MT" w:cs="Arial"/>
          <w:b/>
          <w:bCs/>
          <w:noProof/>
          <w:color w:val="4B627A"/>
          <w:sz w:val="22"/>
          <w:szCs w:val="22"/>
          <w:u w:val="single"/>
        </w:rPr>
        <mc:AlternateContent>
          <mc:Choice Requires="wps">
            <w:drawing>
              <wp:anchor distT="0" distB="0" distL="114300" distR="114300" simplePos="0" relativeHeight="251681792" behindDoc="0" locked="0" layoutInCell="1" allowOverlap="1" wp14:anchorId="522E7E68" wp14:editId="13048143">
                <wp:simplePos x="0" y="0"/>
                <wp:positionH relativeFrom="margin">
                  <wp:posOffset>3656965</wp:posOffset>
                </wp:positionH>
                <wp:positionV relativeFrom="paragraph">
                  <wp:posOffset>59690</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2E7E68" id="Rectangle 20" o:spid="_x0000_s1026" style="position:absolute;margin-left:287.95pt;margin-top:4.7pt;width:216.9pt;height:268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" fillcolor="#bdd6ee [1304]" stroked="f" strokeweight=".5pt">
                <v:textbo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00926333" w:rsidRPr="00C71316">
        <w:rPr>
          <w:rFonts w:ascii="Gill Sans MT" w:hAnsi="Gill Sans MT"/>
          <w:b/>
          <w:bCs/>
          <w:color w:val="2EAED0"/>
        </w:rPr>
        <w:t xml:space="preserve">Overview </w:t>
      </w:r>
      <w:r w:rsidR="00926333" w:rsidRPr="00C71316">
        <w:rPr>
          <w:rFonts w:ascii="Gill Sans MT" w:hAnsi="Gill Sans MT"/>
          <w:b/>
          <w:bCs/>
        </w:rPr>
        <w:br/>
      </w:r>
    </w:p>
    <w:p w14:paraId="359169BF" w14:textId="104CDE57" w:rsidR="007C347A" w:rsidRPr="00C71316" w:rsidRDefault="007C347A" w:rsidP="00A474A8">
      <w:pPr>
        <w:rPr>
          <w:rFonts w:ascii="Gill Sans MT" w:hAnsi="Gill Sans MT"/>
          <w:color w:val="4B627A"/>
          <w:sz w:val="22"/>
          <w:szCs w:val="22"/>
        </w:rPr>
      </w:pPr>
      <w:r w:rsidRPr="00C71316">
        <w:rPr>
          <w:rFonts w:ascii="Gill Sans MT" w:hAnsi="Gill Sans MT"/>
          <w:color w:val="4B627A"/>
          <w:sz w:val="22"/>
          <w:szCs w:val="22"/>
        </w:rPr>
        <w:t>The Global Lung Cancer Coalition (GLCC) is a partnership of 44 patient organisations across 32 nations / territories, working to improve lung cancer awareness, reduce stigma and improve outcomes.</w:t>
      </w:r>
    </w:p>
    <w:p w14:paraId="26929E27" w14:textId="77777777" w:rsidR="007C347A" w:rsidRPr="00C71316" w:rsidRDefault="007C347A" w:rsidP="00A474A8">
      <w:pPr>
        <w:rPr>
          <w:rFonts w:ascii="Gill Sans MT" w:hAnsi="Gill Sans MT"/>
          <w:color w:val="4B627A"/>
          <w:sz w:val="22"/>
          <w:szCs w:val="22"/>
        </w:rPr>
      </w:pPr>
    </w:p>
    <w:p w14:paraId="61CA08DF" w14:textId="77777777" w:rsidR="007C347A" w:rsidRPr="00C71316" w:rsidRDefault="007C347A" w:rsidP="00A474A8">
      <w:pPr>
        <w:rPr>
          <w:rFonts w:ascii="Gill Sans MT" w:hAnsi="Gill Sans MT"/>
          <w:color w:val="4B627A"/>
          <w:sz w:val="22"/>
          <w:szCs w:val="22"/>
        </w:rPr>
      </w:pPr>
      <w:r w:rsidRPr="00C71316">
        <w:rPr>
          <w:rFonts w:ascii="Gill Sans MT" w:hAnsi="Gill Sans MT"/>
          <w:color w:val="4B627A"/>
          <w:sz w:val="22"/>
          <w:szCs w:val="22"/>
        </w:rPr>
        <w:t xml:space="preserve">The GLCC Patient Charter asserts that all people with lung cancer have the right to dignity, respect, quality care, informed decision making, privacy and freedom from blame and stigma. </w:t>
      </w:r>
    </w:p>
    <w:p w14:paraId="1EC33086" w14:textId="77777777" w:rsidR="007C347A" w:rsidRPr="00C71316" w:rsidRDefault="007C347A" w:rsidP="00A474A8">
      <w:pPr>
        <w:rPr>
          <w:rFonts w:ascii="Gill Sans MT" w:hAnsi="Gill Sans MT"/>
          <w:color w:val="4B627A"/>
          <w:sz w:val="22"/>
          <w:szCs w:val="22"/>
        </w:rPr>
      </w:pPr>
    </w:p>
    <w:p w14:paraId="41295288" w14:textId="77777777" w:rsidR="007C347A" w:rsidRPr="00C71316" w:rsidRDefault="007C347A" w:rsidP="00A474A8">
      <w:pPr>
        <w:rPr>
          <w:rFonts w:ascii="Gill Sans MT" w:hAnsi="Gill Sans MT"/>
          <w:color w:val="4B627A"/>
          <w:sz w:val="22"/>
          <w:szCs w:val="22"/>
        </w:rPr>
      </w:pPr>
      <w:r w:rsidRPr="00C71316">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694FFAAE" w14:textId="77777777" w:rsidR="007C347A" w:rsidRPr="00C71316" w:rsidRDefault="007C347A" w:rsidP="00A474A8">
      <w:pPr>
        <w:pStyle w:val="NormalWeb"/>
        <w:shd w:val="clear" w:color="auto" w:fill="FFFFFF"/>
        <w:spacing w:before="0" w:beforeAutospacing="0" w:after="0" w:afterAutospacing="0"/>
        <w:rPr>
          <w:rFonts w:ascii="Gill Sans MT" w:hAnsi="Gill Sans MT"/>
          <w:color w:val="4B627A"/>
          <w:sz w:val="22"/>
          <w:szCs w:val="22"/>
        </w:rPr>
      </w:pPr>
    </w:p>
    <w:p w14:paraId="3C50C5CB" w14:textId="7C5C2A7C" w:rsidR="007C347A" w:rsidRPr="00C71316" w:rsidRDefault="007C347A" w:rsidP="00A474A8">
      <w:pPr>
        <w:pStyle w:val="NormalWeb"/>
        <w:shd w:val="clear" w:color="auto" w:fill="FFFFFF"/>
        <w:spacing w:before="0" w:beforeAutospacing="0" w:after="0" w:afterAutospacing="0"/>
        <w:rPr>
          <w:rFonts w:ascii="Gill Sans MT" w:hAnsi="Gill Sans MT"/>
          <w:color w:val="4B627A"/>
          <w:sz w:val="22"/>
          <w:szCs w:val="22"/>
        </w:rPr>
      </w:pPr>
      <w:r w:rsidRPr="00C71316">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C71316">
          <w:rPr>
            <w:rStyle w:val="Hyperlink"/>
            <w:rFonts w:ascii="Gill Sans MT" w:hAnsi="Gill Sans MT"/>
            <w:sz w:val="22"/>
            <w:szCs w:val="22"/>
          </w:rPr>
          <w:t>2010</w:t>
        </w:r>
      </w:hyperlink>
      <w:r w:rsidRPr="00C71316">
        <w:rPr>
          <w:rFonts w:ascii="Gill Sans MT" w:hAnsi="Gill Sans MT"/>
          <w:color w:val="4B627A"/>
          <w:sz w:val="22"/>
          <w:szCs w:val="22"/>
        </w:rPr>
        <w:t xml:space="preserve">, </w:t>
      </w:r>
      <w:hyperlink r:id="rId9" w:history="1">
        <w:r w:rsidRPr="00C71316">
          <w:rPr>
            <w:rStyle w:val="Hyperlink"/>
            <w:rFonts w:ascii="Gill Sans MT" w:hAnsi="Gill Sans MT"/>
            <w:sz w:val="22"/>
            <w:szCs w:val="22"/>
          </w:rPr>
          <w:t>2013</w:t>
        </w:r>
      </w:hyperlink>
      <w:r w:rsidRPr="00C71316">
        <w:rPr>
          <w:rFonts w:ascii="Gill Sans MT" w:hAnsi="Gill Sans MT"/>
          <w:color w:val="4B627A"/>
          <w:sz w:val="22"/>
          <w:szCs w:val="22"/>
        </w:rPr>
        <w:t xml:space="preserve">, </w:t>
      </w:r>
      <w:hyperlink r:id="rId10" w:history="1">
        <w:r w:rsidRPr="00C71316">
          <w:rPr>
            <w:rStyle w:val="Hyperlink"/>
            <w:rFonts w:ascii="Gill Sans MT" w:hAnsi="Gill Sans MT"/>
            <w:sz w:val="22"/>
            <w:szCs w:val="22"/>
          </w:rPr>
          <w:t>2017</w:t>
        </w:r>
      </w:hyperlink>
      <w:r w:rsidRPr="00C71316">
        <w:rPr>
          <w:rFonts w:ascii="Gill Sans MT" w:hAnsi="Gill Sans MT"/>
          <w:color w:val="4B627A"/>
          <w:sz w:val="22"/>
          <w:szCs w:val="22"/>
        </w:rPr>
        <w:t xml:space="preserve"> and </w:t>
      </w:r>
      <w:hyperlink r:id="rId11" w:history="1">
        <w:r w:rsidRPr="00C71316">
          <w:rPr>
            <w:rStyle w:val="Hyperlink"/>
            <w:rFonts w:ascii="Gill Sans MT" w:hAnsi="Gill Sans MT"/>
            <w:sz w:val="22"/>
            <w:szCs w:val="22"/>
          </w:rPr>
          <w:t>2023</w:t>
        </w:r>
      </w:hyperlink>
      <w:r w:rsidR="00DE3B6C" w:rsidRPr="00C71316">
        <w:rPr>
          <w:rFonts w:ascii="Gill Sans MT" w:hAnsi="Gill Sans MT"/>
          <w:color w:val="4B627A"/>
          <w:sz w:val="22"/>
          <w:szCs w:val="22"/>
        </w:rPr>
        <w:t>.</w:t>
      </w:r>
    </w:p>
    <w:p w14:paraId="28012756" w14:textId="77777777" w:rsidR="00AD3B98" w:rsidRPr="00C71316" w:rsidRDefault="00AD3B98" w:rsidP="00A474A8">
      <w:pPr>
        <w:pStyle w:val="NormalWeb"/>
        <w:shd w:val="clear" w:color="auto" w:fill="FFFFFF"/>
        <w:spacing w:before="0" w:beforeAutospacing="0" w:after="0" w:afterAutospacing="0"/>
        <w:rPr>
          <w:rFonts w:ascii="Gill Sans MT" w:hAnsi="Gill Sans MT"/>
          <w:color w:val="4B627A"/>
          <w:sz w:val="22"/>
          <w:szCs w:val="22"/>
        </w:rPr>
      </w:pPr>
    </w:p>
    <w:p w14:paraId="3014CA0C" w14:textId="18978505" w:rsidR="00AD3B98" w:rsidRPr="00C71316" w:rsidRDefault="00AD3B98" w:rsidP="00AD3B98">
      <w:pPr>
        <w:pStyle w:val="NormalWeb"/>
        <w:shd w:val="clear" w:color="auto" w:fill="FFFFFF"/>
        <w:spacing w:before="0" w:beforeAutospacing="0" w:after="0" w:afterAutospacing="0"/>
        <w:rPr>
          <w:rFonts w:ascii="Gill Sans MT" w:hAnsi="Gill Sans MT"/>
          <w:color w:val="4B627A"/>
          <w:sz w:val="22"/>
          <w:szCs w:val="22"/>
        </w:rPr>
      </w:pPr>
      <w:r w:rsidRPr="00C71316">
        <w:rPr>
          <w:rFonts w:ascii="Gill Sans MT" w:hAnsi="Gill Sans MT"/>
          <w:color w:val="4B627A"/>
          <w:sz w:val="22"/>
          <w:szCs w:val="22"/>
        </w:rPr>
        <w:t xml:space="preserve">This briefing sets out the key findings from </w:t>
      </w:r>
      <w:r w:rsidR="003F41CC" w:rsidRPr="00C71316">
        <w:rPr>
          <w:rFonts w:ascii="Gill Sans MT" w:hAnsi="Gill Sans MT"/>
          <w:color w:val="4B627A"/>
          <w:sz w:val="22"/>
          <w:szCs w:val="22"/>
        </w:rPr>
        <w:t xml:space="preserve">Norway </w:t>
      </w:r>
      <w:r w:rsidRPr="00C71316">
        <w:rPr>
          <w:rFonts w:ascii="Gill Sans MT" w:hAnsi="Gill Sans MT"/>
          <w:color w:val="4B627A"/>
          <w:sz w:val="22"/>
          <w:szCs w:val="22"/>
        </w:rPr>
        <w:t>in 2026 and how they compare with other countries included in the survey. The results highlight three key themes:</w:t>
      </w:r>
    </w:p>
    <w:p w14:paraId="1F762FEA" w14:textId="79BEA28F" w:rsidR="00AD3B98" w:rsidRPr="00C71316"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C71316">
        <w:rPr>
          <w:rFonts w:ascii="Gill Sans MT" w:hAnsi="Gill Sans MT"/>
          <w:b/>
          <w:bCs/>
          <w:color w:val="4B627A"/>
          <w:sz w:val="22"/>
          <w:szCs w:val="22"/>
        </w:rPr>
        <w:t>Awareness of lung cancer symptoms</w:t>
      </w:r>
      <w:r w:rsidRPr="00C71316">
        <w:rPr>
          <w:rFonts w:ascii="Gill Sans MT" w:hAnsi="Gill Sans MT"/>
          <w:color w:val="4B627A"/>
          <w:sz w:val="22"/>
          <w:szCs w:val="22"/>
        </w:rPr>
        <w:t xml:space="preserve"> is relatively high, with </w:t>
      </w:r>
      <w:r w:rsidR="003F41CC" w:rsidRPr="00C71316">
        <w:rPr>
          <w:rFonts w:ascii="Gill Sans MT" w:hAnsi="Gill Sans MT"/>
          <w:color w:val="4B627A"/>
          <w:sz w:val="22"/>
          <w:szCs w:val="22"/>
        </w:rPr>
        <w:t xml:space="preserve">Norway </w:t>
      </w:r>
      <w:r w:rsidRPr="00C71316">
        <w:rPr>
          <w:rFonts w:ascii="Gill Sans MT" w:hAnsi="Gill Sans MT"/>
          <w:color w:val="4B627A"/>
          <w:sz w:val="22"/>
          <w:szCs w:val="22"/>
        </w:rPr>
        <w:t>ranking among the countries with stronge</w:t>
      </w:r>
      <w:r w:rsidR="00D0623A" w:rsidRPr="00C71316">
        <w:rPr>
          <w:rFonts w:ascii="Gill Sans MT" w:hAnsi="Gill Sans MT"/>
          <w:color w:val="4B627A"/>
          <w:sz w:val="22"/>
          <w:szCs w:val="22"/>
        </w:rPr>
        <w:t>r</w:t>
      </w:r>
      <w:r w:rsidRPr="00C71316">
        <w:rPr>
          <w:rFonts w:ascii="Gill Sans MT" w:hAnsi="Gill Sans MT"/>
          <w:color w:val="4B627A"/>
          <w:sz w:val="22"/>
          <w:szCs w:val="22"/>
        </w:rPr>
        <w:t xml:space="preserve"> levels of symptom recognition.</w:t>
      </w:r>
    </w:p>
    <w:p w14:paraId="22F4807B" w14:textId="707D8772" w:rsidR="00AD3B98" w:rsidRPr="00C71316"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C71316">
        <w:rPr>
          <w:rFonts w:ascii="Gill Sans MT" w:hAnsi="Gill Sans MT"/>
          <w:b/>
          <w:bCs/>
          <w:color w:val="4B627A"/>
          <w:sz w:val="22"/>
          <w:szCs w:val="22"/>
        </w:rPr>
        <w:t>Levels of stigma</w:t>
      </w:r>
      <w:r w:rsidRPr="00C71316">
        <w:rPr>
          <w:rFonts w:ascii="Gill Sans MT" w:hAnsi="Gill Sans MT"/>
          <w:color w:val="4B627A"/>
          <w:sz w:val="22"/>
          <w:szCs w:val="22"/>
        </w:rPr>
        <w:t xml:space="preserve"> towards people with lung cancer </w:t>
      </w:r>
      <w:r w:rsidR="00E83D1A" w:rsidRPr="00C71316">
        <w:rPr>
          <w:rFonts w:ascii="Gill Sans MT" w:hAnsi="Gill Sans MT"/>
          <w:color w:val="4B627A"/>
          <w:sz w:val="22"/>
          <w:szCs w:val="22"/>
        </w:rPr>
        <w:t>are relatively low</w:t>
      </w:r>
      <w:r w:rsidRPr="00C71316">
        <w:rPr>
          <w:rFonts w:ascii="Gill Sans MT" w:hAnsi="Gill Sans MT"/>
          <w:color w:val="4B627A"/>
          <w:sz w:val="22"/>
          <w:szCs w:val="22"/>
        </w:rPr>
        <w:t xml:space="preserve">, with </w:t>
      </w:r>
      <w:r w:rsidR="00E83D1A" w:rsidRPr="00C71316">
        <w:rPr>
          <w:rFonts w:ascii="Gill Sans MT" w:hAnsi="Gill Sans MT"/>
          <w:color w:val="4B627A"/>
          <w:sz w:val="22"/>
          <w:szCs w:val="22"/>
        </w:rPr>
        <w:t>fewer</w:t>
      </w:r>
      <w:r w:rsidRPr="00C71316">
        <w:rPr>
          <w:rFonts w:ascii="Gill Sans MT" w:hAnsi="Gill Sans MT"/>
          <w:color w:val="4B627A"/>
          <w:sz w:val="22"/>
          <w:szCs w:val="22"/>
        </w:rPr>
        <w:t xml:space="preserve"> than</w:t>
      </w:r>
      <w:r w:rsidR="00263109" w:rsidRPr="00C71316">
        <w:rPr>
          <w:rFonts w:ascii="Gill Sans MT" w:hAnsi="Gill Sans MT"/>
          <w:color w:val="4B627A"/>
          <w:sz w:val="22"/>
          <w:szCs w:val="22"/>
        </w:rPr>
        <w:t xml:space="preserve"> three in ten </w:t>
      </w:r>
      <w:r w:rsidRPr="00C71316">
        <w:rPr>
          <w:rFonts w:ascii="Gill Sans MT" w:hAnsi="Gill Sans MT"/>
          <w:color w:val="4B627A"/>
          <w:sz w:val="22"/>
          <w:szCs w:val="22"/>
        </w:rPr>
        <w:t>respondents reporting less sympathy for people with lung cancer than for those with other types of cancer.</w:t>
      </w:r>
    </w:p>
    <w:p w14:paraId="4B282564" w14:textId="53E735C0" w:rsidR="006B08D8" w:rsidRPr="00C71316" w:rsidRDefault="00AD3B98" w:rsidP="006B08D8">
      <w:pPr>
        <w:pStyle w:val="NormalWeb"/>
        <w:numPr>
          <w:ilvl w:val="0"/>
          <w:numId w:val="17"/>
        </w:numPr>
        <w:shd w:val="clear" w:color="auto" w:fill="FFFFFF"/>
        <w:spacing w:before="0" w:beforeAutospacing="0" w:after="0" w:afterAutospacing="0"/>
        <w:rPr>
          <w:rFonts w:ascii="Gill Sans MT" w:hAnsi="Gill Sans MT"/>
          <w:color w:val="4B627A"/>
          <w:sz w:val="22"/>
          <w:szCs w:val="22"/>
        </w:rPr>
      </w:pPr>
      <w:r w:rsidRPr="00791421">
        <w:rPr>
          <w:rFonts w:ascii="Gill Sans MT" w:hAnsi="Gill Sans MT"/>
          <w:b/>
          <w:bCs/>
          <w:color w:val="4B627A"/>
          <w:sz w:val="22"/>
          <w:szCs w:val="22"/>
        </w:rPr>
        <w:t>Public support for lung cancer screening</w:t>
      </w:r>
      <w:r w:rsidRPr="00C71316">
        <w:rPr>
          <w:rFonts w:ascii="Gill Sans MT" w:hAnsi="Gill Sans MT"/>
          <w:b/>
          <w:bCs/>
          <w:color w:val="4B627A"/>
          <w:sz w:val="22"/>
          <w:szCs w:val="22"/>
        </w:rPr>
        <w:t xml:space="preserve"> </w:t>
      </w:r>
      <w:r w:rsidRPr="00C71316">
        <w:rPr>
          <w:rFonts w:ascii="Gill Sans MT" w:hAnsi="Gill Sans MT"/>
          <w:color w:val="4B627A"/>
          <w:sz w:val="22"/>
          <w:szCs w:val="22"/>
        </w:rPr>
        <w:t xml:space="preserve">remains strong, </w:t>
      </w:r>
      <w:r w:rsidR="00AB0DFE" w:rsidRPr="00C71316">
        <w:rPr>
          <w:rFonts w:ascii="Gill Sans MT" w:hAnsi="Gill Sans MT"/>
          <w:color w:val="4B627A"/>
          <w:sz w:val="22"/>
          <w:szCs w:val="22"/>
        </w:rPr>
        <w:t>with eight in ten respo</w:t>
      </w:r>
      <w:r w:rsidR="00326B57" w:rsidRPr="00C71316">
        <w:rPr>
          <w:rFonts w:ascii="Gill Sans MT" w:hAnsi="Gill Sans MT"/>
          <w:color w:val="4B627A"/>
          <w:sz w:val="22"/>
          <w:szCs w:val="22"/>
        </w:rPr>
        <w:t xml:space="preserve">ndents supporting a national screening programme, </w:t>
      </w:r>
      <w:r w:rsidRPr="00C71316">
        <w:rPr>
          <w:rFonts w:ascii="Gill Sans MT" w:hAnsi="Gill Sans MT"/>
          <w:color w:val="4B627A"/>
          <w:sz w:val="22"/>
          <w:szCs w:val="22"/>
        </w:rPr>
        <w:t xml:space="preserve">reflecting </w:t>
      </w:r>
      <w:r w:rsidR="006B08D8" w:rsidRPr="00C71316">
        <w:rPr>
          <w:rFonts w:ascii="Gill Sans MT" w:hAnsi="Gill Sans MT"/>
          <w:color w:val="4B627A"/>
          <w:sz w:val="22"/>
          <w:szCs w:val="22"/>
        </w:rPr>
        <w:t xml:space="preserve">broad backing for efforts to improve earlier diagnosis and build on </w:t>
      </w:r>
      <w:r w:rsidR="00337899">
        <w:rPr>
          <w:rFonts w:ascii="Gill Sans MT" w:hAnsi="Gill Sans MT"/>
          <w:color w:val="4B627A"/>
          <w:sz w:val="22"/>
          <w:szCs w:val="22"/>
        </w:rPr>
        <w:t>Norway</w:t>
      </w:r>
      <w:r w:rsidR="006B08D8" w:rsidRPr="00C71316">
        <w:rPr>
          <w:rFonts w:ascii="Gill Sans MT" w:hAnsi="Gill Sans MT"/>
          <w:color w:val="4B627A"/>
          <w:sz w:val="22"/>
          <w:szCs w:val="22"/>
        </w:rPr>
        <w:t>’s experience of piloting lung cancer screening among high-risk populations.</w:t>
      </w:r>
    </w:p>
    <w:p w14:paraId="6563B8CE" w14:textId="77777777" w:rsidR="00A474A8" w:rsidRPr="00C71316" w:rsidRDefault="00A474A8" w:rsidP="00A474A8">
      <w:pPr>
        <w:pStyle w:val="NormalWeb"/>
        <w:shd w:val="clear" w:color="auto" w:fill="FFFFFF"/>
        <w:spacing w:before="0" w:beforeAutospacing="0" w:after="0" w:afterAutospacing="0"/>
        <w:rPr>
          <w:rFonts w:ascii="Gill Sans MT" w:hAnsi="Gill Sans MT"/>
          <w:b/>
          <w:bCs/>
          <w:color w:val="2EAED0"/>
        </w:rPr>
      </w:pPr>
    </w:p>
    <w:p w14:paraId="72FEC865" w14:textId="584D1F0D" w:rsidR="00926333" w:rsidRPr="00C71316" w:rsidRDefault="00926333" w:rsidP="00A474A8">
      <w:pPr>
        <w:pStyle w:val="NormalWeb"/>
        <w:shd w:val="clear" w:color="auto" w:fill="FFFFFF"/>
        <w:spacing w:before="0" w:beforeAutospacing="0" w:after="0" w:afterAutospacing="0"/>
        <w:rPr>
          <w:rFonts w:ascii="Gill Sans MT" w:hAnsi="Gill Sans MT"/>
          <w:b/>
          <w:bCs/>
          <w:color w:val="2EAED0"/>
        </w:rPr>
      </w:pPr>
      <w:r w:rsidRPr="00C71316">
        <w:rPr>
          <w:rFonts w:ascii="Gill Sans MT" w:hAnsi="Gill Sans MT"/>
          <w:b/>
          <w:bCs/>
          <w:color w:val="2EAED0"/>
        </w:rPr>
        <w:t>Key findings</w:t>
      </w:r>
      <w:r w:rsidR="00E97E80" w:rsidRPr="00C71316">
        <w:rPr>
          <w:rFonts w:ascii="Gill Sans MT" w:hAnsi="Gill Sans MT"/>
          <w:b/>
          <w:bCs/>
          <w:color w:val="2EAED0"/>
        </w:rPr>
        <w:t xml:space="preserve">: </w:t>
      </w:r>
      <w:r w:rsidR="00E00DC6" w:rsidRPr="00C71316">
        <w:rPr>
          <w:rFonts w:ascii="Gill Sans MT" w:hAnsi="Gill Sans MT"/>
          <w:b/>
          <w:bCs/>
          <w:color w:val="2EAED0"/>
        </w:rPr>
        <w:t>Norway</w:t>
      </w:r>
      <w:r w:rsidR="00E5645F" w:rsidRPr="00C71316">
        <w:rPr>
          <w:rFonts w:ascii="Gill Sans MT" w:hAnsi="Gill Sans MT"/>
          <w:b/>
          <w:bCs/>
          <w:color w:val="2EAED0"/>
        </w:rPr>
        <w:t xml:space="preserve"> (2026)</w:t>
      </w:r>
    </w:p>
    <w:p w14:paraId="7B33DABB" w14:textId="77777777" w:rsidR="00A474A8" w:rsidRPr="00C71316" w:rsidRDefault="00A474A8" w:rsidP="00A474A8">
      <w:pPr>
        <w:pStyle w:val="NormalWeb"/>
        <w:shd w:val="clear" w:color="auto" w:fill="FFFFFF"/>
        <w:spacing w:before="0" w:beforeAutospacing="0" w:after="0" w:afterAutospacing="0"/>
        <w:rPr>
          <w:rFonts w:ascii="Gill Sans MT" w:hAnsi="Gill Sans MT"/>
          <w:b/>
          <w:bCs/>
          <w:color w:val="4B627A"/>
          <w:sz w:val="22"/>
          <w:szCs w:val="22"/>
        </w:rPr>
      </w:pPr>
    </w:p>
    <w:p w14:paraId="501E6C87" w14:textId="77777777" w:rsidR="00CE3C3F" w:rsidRPr="00C71316" w:rsidRDefault="00CE3C3F" w:rsidP="00CE3C3F">
      <w:pPr>
        <w:outlineLvl w:val="3"/>
        <w:rPr>
          <w:rFonts w:ascii="Gill Sans MT" w:eastAsia="Times New Roman" w:hAnsi="Gill Sans MT" w:cs="Segoe UI"/>
          <w:b/>
          <w:bCs/>
          <w:color w:val="4B627A"/>
          <w:kern w:val="0"/>
          <w:sz w:val="22"/>
          <w:szCs w:val="22"/>
          <w:lang w:eastAsia="en-GB"/>
          <w14:ligatures w14:val="none"/>
        </w:rPr>
      </w:pPr>
      <w:r w:rsidRPr="00C71316">
        <w:rPr>
          <w:rFonts w:ascii="Gill Sans MT" w:eastAsia="Times New Roman" w:hAnsi="Gill Sans MT" w:cs="Segoe UI"/>
          <w:b/>
          <w:bCs/>
          <w:color w:val="4B627A"/>
          <w:kern w:val="0"/>
          <w:sz w:val="22"/>
          <w:szCs w:val="22"/>
          <w:lang w:eastAsia="en-GB"/>
          <w14:ligatures w14:val="none"/>
        </w:rPr>
        <w:t>Symptom recognition</w:t>
      </w:r>
    </w:p>
    <w:p w14:paraId="3332AC0A" w14:textId="10D28178" w:rsidR="005E6A3B" w:rsidRPr="00C71316" w:rsidRDefault="00CE3C3F" w:rsidP="005E6A3B">
      <w:pPr>
        <w:numPr>
          <w:ilvl w:val="0"/>
          <w:numId w:val="13"/>
        </w:numPr>
        <w:rPr>
          <w:rFonts w:ascii="Gill Sans MT" w:eastAsia="Times New Roman" w:hAnsi="Gill Sans MT" w:cs="Segoe UI"/>
          <w:color w:val="4B627A"/>
          <w:kern w:val="0"/>
          <w:sz w:val="22"/>
          <w:szCs w:val="22"/>
          <w:lang w:eastAsia="en-GB"/>
          <w14:ligatures w14:val="none"/>
        </w:rPr>
      </w:pPr>
      <w:r w:rsidRPr="00C71316">
        <w:rPr>
          <w:rFonts w:ascii="Gill Sans MT" w:eastAsia="Times New Roman" w:hAnsi="Gill Sans MT" w:cs="Segoe UI"/>
          <w:color w:val="4B627A"/>
          <w:kern w:val="0"/>
          <w:sz w:val="22"/>
          <w:szCs w:val="22"/>
          <w:lang w:eastAsia="en-GB"/>
          <w14:ligatures w14:val="none"/>
        </w:rPr>
        <w:t xml:space="preserve">Around </w:t>
      </w:r>
      <w:r w:rsidR="00496CD1" w:rsidRPr="00C71316">
        <w:rPr>
          <w:rFonts w:ascii="Gill Sans MT" w:eastAsia="Times New Roman" w:hAnsi="Gill Sans MT" w:cs="Segoe UI"/>
          <w:b/>
          <w:bCs/>
          <w:color w:val="4B627A"/>
          <w:kern w:val="0"/>
          <w:sz w:val="22"/>
          <w:szCs w:val="22"/>
          <w:lang w:eastAsia="en-GB"/>
          <w14:ligatures w14:val="none"/>
        </w:rPr>
        <w:t>three in ten</w:t>
      </w:r>
      <w:r w:rsidRPr="00C71316">
        <w:rPr>
          <w:rFonts w:ascii="Gill Sans MT" w:eastAsia="Times New Roman" w:hAnsi="Gill Sans MT" w:cs="Segoe UI"/>
          <w:color w:val="4B627A"/>
          <w:kern w:val="0"/>
          <w:sz w:val="22"/>
          <w:szCs w:val="22"/>
          <w:lang w:eastAsia="en-GB"/>
          <w14:ligatures w14:val="none"/>
        </w:rPr>
        <w:t xml:space="preserve"> people </w:t>
      </w:r>
      <w:r w:rsidR="006960B9" w:rsidRPr="00C71316">
        <w:rPr>
          <w:rFonts w:ascii="Gill Sans MT" w:eastAsia="Times New Roman" w:hAnsi="Gill Sans MT" w:cs="Segoe UI"/>
          <w:color w:val="4B627A"/>
          <w:kern w:val="0"/>
          <w:sz w:val="22"/>
          <w:szCs w:val="22"/>
          <w:lang w:eastAsia="en-GB"/>
          <w14:ligatures w14:val="none"/>
        </w:rPr>
        <w:t xml:space="preserve">responding to the survey </w:t>
      </w:r>
      <w:r w:rsidRPr="009F7224">
        <w:rPr>
          <w:rFonts w:ascii="Gill Sans MT" w:eastAsia="Times New Roman" w:hAnsi="Gill Sans MT" w:cs="Segoe UI"/>
          <w:color w:val="4B627A"/>
          <w:kern w:val="0"/>
          <w:sz w:val="22"/>
          <w:szCs w:val="22"/>
          <w:lang w:eastAsia="en-GB"/>
          <w14:ligatures w14:val="none"/>
        </w:rPr>
        <w:t>(</w:t>
      </w:r>
      <w:r w:rsidRPr="009F7224">
        <w:rPr>
          <w:rFonts w:ascii="Gill Sans MT" w:eastAsia="Times New Roman" w:hAnsi="Gill Sans MT" w:cs="Segoe UI"/>
          <w:b/>
          <w:bCs/>
          <w:color w:val="4B627A"/>
          <w:kern w:val="0"/>
          <w:sz w:val="22"/>
          <w:szCs w:val="22"/>
          <w:lang w:eastAsia="en-GB"/>
          <w14:ligatures w14:val="none"/>
        </w:rPr>
        <w:t>2</w:t>
      </w:r>
      <w:r w:rsidR="00160699" w:rsidRPr="009F7224">
        <w:rPr>
          <w:rFonts w:ascii="Gill Sans MT" w:eastAsia="Times New Roman" w:hAnsi="Gill Sans MT" w:cs="Segoe UI"/>
          <w:b/>
          <w:bCs/>
          <w:color w:val="4B627A"/>
          <w:kern w:val="0"/>
          <w:sz w:val="22"/>
          <w:szCs w:val="22"/>
          <w:lang w:eastAsia="en-GB"/>
          <w14:ligatures w14:val="none"/>
        </w:rPr>
        <w:t>8</w:t>
      </w:r>
      <w:r w:rsidRPr="009F7224">
        <w:rPr>
          <w:rFonts w:ascii="Gill Sans MT" w:eastAsia="Times New Roman" w:hAnsi="Gill Sans MT" w:cs="Segoe UI"/>
          <w:b/>
          <w:bCs/>
          <w:color w:val="4B627A"/>
          <w:kern w:val="0"/>
          <w:sz w:val="22"/>
          <w:szCs w:val="22"/>
          <w:lang w:eastAsia="en-GB"/>
          <w14:ligatures w14:val="none"/>
        </w:rPr>
        <w:t>.</w:t>
      </w:r>
      <w:r w:rsidR="00160699" w:rsidRPr="009F7224">
        <w:rPr>
          <w:rFonts w:ascii="Gill Sans MT" w:eastAsia="Times New Roman" w:hAnsi="Gill Sans MT" w:cs="Segoe UI"/>
          <w:b/>
          <w:bCs/>
          <w:color w:val="4B627A"/>
          <w:kern w:val="0"/>
          <w:sz w:val="22"/>
          <w:szCs w:val="22"/>
          <w:lang w:eastAsia="en-GB"/>
          <w14:ligatures w14:val="none"/>
        </w:rPr>
        <w:t>4</w:t>
      </w:r>
      <w:r w:rsidRPr="009F7224">
        <w:rPr>
          <w:rFonts w:ascii="Gill Sans MT" w:eastAsia="Times New Roman" w:hAnsi="Gill Sans MT" w:cs="Segoe UI"/>
          <w:b/>
          <w:bCs/>
          <w:color w:val="4B627A"/>
          <w:kern w:val="0"/>
          <w:sz w:val="22"/>
          <w:szCs w:val="22"/>
          <w:lang w:eastAsia="en-GB"/>
          <w14:ligatures w14:val="none"/>
        </w:rPr>
        <w:t>%</w:t>
      </w:r>
      <w:r w:rsidRPr="009F7224">
        <w:rPr>
          <w:rFonts w:ascii="Gill Sans MT" w:eastAsia="Times New Roman" w:hAnsi="Gill Sans MT" w:cs="Segoe UI"/>
          <w:color w:val="4B627A"/>
          <w:kern w:val="0"/>
          <w:sz w:val="22"/>
          <w:szCs w:val="22"/>
          <w:lang w:eastAsia="en-GB"/>
          <w14:ligatures w14:val="none"/>
        </w:rPr>
        <w:t xml:space="preserve">) </w:t>
      </w:r>
      <w:r w:rsidRPr="00C71316">
        <w:rPr>
          <w:rFonts w:ascii="Gill Sans MT" w:eastAsia="Times New Roman" w:hAnsi="Gill Sans MT" w:cs="Segoe UI"/>
          <w:color w:val="4B627A"/>
          <w:kern w:val="0"/>
          <w:sz w:val="22"/>
          <w:szCs w:val="22"/>
          <w:lang w:eastAsia="en-GB"/>
          <w14:ligatures w14:val="none"/>
        </w:rPr>
        <w:t>could not name any symptoms of lung cancer.</w:t>
      </w:r>
      <w:r w:rsidR="005E6A3B" w:rsidRPr="00C71316">
        <w:rPr>
          <w:rFonts w:ascii="Gill Sans MT" w:eastAsia="Times New Roman" w:hAnsi="Gill Sans MT" w:cs="Segoe UI"/>
          <w:color w:val="4B627A"/>
          <w:kern w:val="0"/>
          <w:sz w:val="22"/>
          <w:szCs w:val="22"/>
          <w:lang w:eastAsia="en-GB"/>
          <w14:ligatures w14:val="none"/>
        </w:rPr>
        <w:t xml:space="preserve"> While this places </w:t>
      </w:r>
      <w:r w:rsidR="003F41CC" w:rsidRPr="00C71316">
        <w:rPr>
          <w:rFonts w:ascii="Gill Sans MT" w:hAnsi="Gill Sans MT"/>
          <w:color w:val="4B627A"/>
          <w:sz w:val="22"/>
          <w:szCs w:val="22"/>
        </w:rPr>
        <w:t>Norway</w:t>
      </w:r>
      <w:r w:rsidR="005E6A3B" w:rsidRPr="00C71316">
        <w:rPr>
          <w:rFonts w:ascii="Gill Sans MT" w:eastAsia="Times New Roman" w:hAnsi="Gill Sans MT" w:cs="Segoe UI"/>
          <w:color w:val="4B627A"/>
          <w:kern w:val="0"/>
          <w:sz w:val="22"/>
          <w:szCs w:val="22"/>
          <w:lang w:eastAsia="en-GB"/>
          <w14:ligatures w14:val="none"/>
        </w:rPr>
        <w:t xml:space="preserve"> among the better-performing countries surveyed, a substantial proportion of the public still lacks awareness of potential warning signs.</w:t>
      </w:r>
    </w:p>
    <w:p w14:paraId="51FA7210" w14:textId="044B14B1" w:rsidR="00CE3C3F" w:rsidRPr="00C71316"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C71316">
        <w:rPr>
          <w:rFonts w:ascii="Gill Sans MT" w:eastAsia="Times New Roman" w:hAnsi="Gill Sans MT" w:cs="Segoe UI"/>
          <w:color w:val="4B627A"/>
          <w:kern w:val="0"/>
          <w:sz w:val="22"/>
          <w:szCs w:val="22"/>
          <w:lang w:eastAsia="en-GB"/>
          <w14:ligatures w14:val="none"/>
        </w:rPr>
        <w:t xml:space="preserve">Men were more likely than women to report not knowing any symptoms </w:t>
      </w:r>
      <w:r w:rsidRPr="0076021C">
        <w:rPr>
          <w:rFonts w:ascii="Gill Sans MT" w:eastAsia="Times New Roman" w:hAnsi="Gill Sans MT" w:cs="Segoe UI"/>
          <w:color w:val="4B627A"/>
          <w:kern w:val="0"/>
          <w:sz w:val="22"/>
          <w:szCs w:val="22"/>
          <w:lang w:eastAsia="en-GB"/>
          <w14:ligatures w14:val="none"/>
        </w:rPr>
        <w:t>(</w:t>
      </w:r>
      <w:r w:rsidR="00394EB5" w:rsidRPr="0076021C">
        <w:rPr>
          <w:rFonts w:ascii="Gill Sans MT" w:eastAsia="Times New Roman" w:hAnsi="Gill Sans MT" w:cs="Segoe UI"/>
          <w:b/>
          <w:bCs/>
          <w:color w:val="4B627A"/>
          <w:kern w:val="0"/>
          <w:sz w:val="22"/>
          <w:szCs w:val="22"/>
          <w:lang w:eastAsia="en-GB"/>
          <w14:ligatures w14:val="none"/>
        </w:rPr>
        <w:t>37</w:t>
      </w:r>
      <w:r w:rsidRPr="0076021C">
        <w:rPr>
          <w:rFonts w:ascii="Gill Sans MT" w:eastAsia="Times New Roman" w:hAnsi="Gill Sans MT" w:cs="Segoe UI"/>
          <w:b/>
          <w:bCs/>
          <w:color w:val="4B627A"/>
          <w:kern w:val="0"/>
          <w:sz w:val="22"/>
          <w:szCs w:val="22"/>
          <w:lang w:eastAsia="en-GB"/>
          <w14:ligatures w14:val="none"/>
        </w:rPr>
        <w:t>.</w:t>
      </w:r>
      <w:r w:rsidR="00394EB5" w:rsidRPr="0076021C">
        <w:rPr>
          <w:rFonts w:ascii="Gill Sans MT" w:eastAsia="Times New Roman" w:hAnsi="Gill Sans MT" w:cs="Segoe UI"/>
          <w:b/>
          <w:bCs/>
          <w:color w:val="4B627A"/>
          <w:kern w:val="0"/>
          <w:sz w:val="22"/>
          <w:szCs w:val="22"/>
          <w:lang w:eastAsia="en-GB"/>
          <w14:ligatures w14:val="none"/>
        </w:rPr>
        <w:t>3</w:t>
      </w:r>
      <w:r w:rsidRPr="0076021C">
        <w:rPr>
          <w:rFonts w:ascii="Gill Sans MT" w:eastAsia="Times New Roman" w:hAnsi="Gill Sans MT" w:cs="Segoe UI"/>
          <w:b/>
          <w:bCs/>
          <w:color w:val="4B627A"/>
          <w:kern w:val="0"/>
          <w:sz w:val="22"/>
          <w:szCs w:val="22"/>
          <w:lang w:eastAsia="en-GB"/>
          <w14:ligatures w14:val="none"/>
        </w:rPr>
        <w:t>% vs. 2</w:t>
      </w:r>
      <w:r w:rsidR="00A428F2" w:rsidRPr="0076021C">
        <w:rPr>
          <w:rFonts w:ascii="Gill Sans MT" w:eastAsia="Times New Roman" w:hAnsi="Gill Sans MT" w:cs="Segoe UI"/>
          <w:b/>
          <w:bCs/>
          <w:color w:val="4B627A"/>
          <w:kern w:val="0"/>
          <w:sz w:val="22"/>
          <w:szCs w:val="22"/>
          <w:lang w:eastAsia="en-GB"/>
          <w14:ligatures w14:val="none"/>
        </w:rPr>
        <w:t>3</w:t>
      </w:r>
      <w:r w:rsidRPr="0076021C">
        <w:rPr>
          <w:rFonts w:ascii="Gill Sans MT" w:eastAsia="Times New Roman" w:hAnsi="Gill Sans MT" w:cs="Segoe UI"/>
          <w:b/>
          <w:bCs/>
          <w:color w:val="4B627A"/>
          <w:kern w:val="0"/>
          <w:sz w:val="22"/>
          <w:szCs w:val="22"/>
          <w:lang w:eastAsia="en-GB"/>
          <w14:ligatures w14:val="none"/>
        </w:rPr>
        <w:t>.</w:t>
      </w:r>
      <w:r w:rsidR="00A428F2" w:rsidRPr="0076021C">
        <w:rPr>
          <w:rFonts w:ascii="Gill Sans MT" w:eastAsia="Times New Roman" w:hAnsi="Gill Sans MT" w:cs="Segoe UI"/>
          <w:b/>
          <w:bCs/>
          <w:color w:val="4B627A"/>
          <w:kern w:val="0"/>
          <w:sz w:val="22"/>
          <w:szCs w:val="22"/>
          <w:lang w:eastAsia="en-GB"/>
          <w14:ligatures w14:val="none"/>
        </w:rPr>
        <w:t>7</w:t>
      </w:r>
      <w:r w:rsidRPr="0076021C">
        <w:rPr>
          <w:rFonts w:ascii="Gill Sans MT" w:eastAsia="Times New Roman" w:hAnsi="Gill Sans MT" w:cs="Segoe UI"/>
          <w:b/>
          <w:bCs/>
          <w:color w:val="4B627A"/>
          <w:kern w:val="0"/>
          <w:sz w:val="22"/>
          <w:szCs w:val="22"/>
          <w:lang w:eastAsia="en-GB"/>
          <w14:ligatures w14:val="none"/>
        </w:rPr>
        <w:t>%</w:t>
      </w:r>
      <w:r w:rsidRPr="0076021C">
        <w:rPr>
          <w:rFonts w:ascii="Gill Sans MT" w:eastAsia="Times New Roman" w:hAnsi="Gill Sans MT" w:cs="Segoe UI"/>
          <w:color w:val="4B627A"/>
          <w:kern w:val="0"/>
          <w:sz w:val="22"/>
          <w:szCs w:val="22"/>
          <w:lang w:eastAsia="en-GB"/>
          <w14:ligatures w14:val="none"/>
        </w:rPr>
        <w:t>).</w:t>
      </w:r>
    </w:p>
    <w:p w14:paraId="0FF6C0BC" w14:textId="7E95A2EA" w:rsidR="00CE3C3F" w:rsidRPr="00C71316"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C71316">
        <w:rPr>
          <w:rFonts w:ascii="Gill Sans MT" w:eastAsia="Times New Roman" w:hAnsi="Gill Sans MT" w:cs="Segoe UI"/>
          <w:color w:val="4B627A"/>
          <w:kern w:val="0"/>
          <w:sz w:val="22"/>
          <w:szCs w:val="22"/>
          <w:lang w:eastAsia="en-GB"/>
          <w14:ligatures w14:val="none"/>
        </w:rPr>
        <w:t xml:space="preserve">Lack of symptom awareness was highest among </w:t>
      </w:r>
      <w:r w:rsidR="00B67562" w:rsidRPr="00C71316">
        <w:rPr>
          <w:rFonts w:ascii="Gill Sans MT" w:eastAsia="Times New Roman" w:hAnsi="Gill Sans MT" w:cs="Segoe UI"/>
          <w:color w:val="4B627A"/>
          <w:kern w:val="0"/>
          <w:sz w:val="22"/>
          <w:szCs w:val="22"/>
          <w:lang w:eastAsia="en-GB"/>
          <w14:ligatures w14:val="none"/>
        </w:rPr>
        <w:t xml:space="preserve">people </w:t>
      </w:r>
      <w:r w:rsidR="00B67562" w:rsidRPr="0076021C">
        <w:rPr>
          <w:rFonts w:ascii="Gill Sans MT" w:eastAsia="Times New Roman" w:hAnsi="Gill Sans MT" w:cs="Segoe UI"/>
          <w:b/>
          <w:bCs/>
          <w:color w:val="4B627A"/>
          <w:kern w:val="0"/>
          <w:sz w:val="22"/>
          <w:szCs w:val="22"/>
          <w:lang w:eastAsia="en-GB"/>
          <w14:ligatures w14:val="none"/>
        </w:rPr>
        <w:t xml:space="preserve">aged </w:t>
      </w:r>
      <w:r w:rsidR="00B67562" w:rsidRPr="00C71316">
        <w:rPr>
          <w:rFonts w:ascii="Gill Sans MT" w:eastAsia="Times New Roman" w:hAnsi="Gill Sans MT" w:cs="Segoe UI"/>
          <w:b/>
          <w:bCs/>
          <w:color w:val="4B627A"/>
          <w:kern w:val="0"/>
          <w:sz w:val="22"/>
          <w:szCs w:val="22"/>
          <w:lang w:eastAsia="en-GB"/>
          <w14:ligatures w14:val="none"/>
        </w:rPr>
        <w:t>55 and over</w:t>
      </w:r>
      <w:r w:rsidRPr="00C71316">
        <w:rPr>
          <w:rFonts w:ascii="Gill Sans MT" w:eastAsia="Times New Roman" w:hAnsi="Gill Sans MT" w:cs="Segoe UI"/>
          <w:color w:val="4B627A"/>
          <w:kern w:val="0"/>
          <w:sz w:val="22"/>
          <w:szCs w:val="22"/>
          <w:lang w:eastAsia="en-GB"/>
          <w14:ligatures w14:val="none"/>
        </w:rPr>
        <w:t xml:space="preserve"> </w:t>
      </w:r>
      <w:r w:rsidRPr="0076021C">
        <w:rPr>
          <w:rFonts w:ascii="Gill Sans MT" w:eastAsia="Times New Roman" w:hAnsi="Gill Sans MT" w:cs="Segoe UI"/>
          <w:color w:val="4B627A"/>
          <w:kern w:val="0"/>
          <w:sz w:val="22"/>
          <w:szCs w:val="22"/>
          <w:lang w:eastAsia="en-GB"/>
          <w14:ligatures w14:val="none"/>
        </w:rPr>
        <w:t>(</w:t>
      </w:r>
      <w:r w:rsidRPr="0076021C">
        <w:rPr>
          <w:rFonts w:ascii="Gill Sans MT" w:eastAsia="Times New Roman" w:hAnsi="Gill Sans MT" w:cs="Segoe UI"/>
          <w:b/>
          <w:bCs/>
          <w:color w:val="4B627A"/>
          <w:kern w:val="0"/>
          <w:sz w:val="22"/>
          <w:szCs w:val="22"/>
          <w:lang w:eastAsia="en-GB"/>
          <w14:ligatures w14:val="none"/>
        </w:rPr>
        <w:t>3</w:t>
      </w:r>
      <w:r w:rsidR="00B67562" w:rsidRPr="0076021C">
        <w:rPr>
          <w:rFonts w:ascii="Gill Sans MT" w:eastAsia="Times New Roman" w:hAnsi="Gill Sans MT" w:cs="Segoe UI"/>
          <w:b/>
          <w:bCs/>
          <w:color w:val="4B627A"/>
          <w:kern w:val="0"/>
          <w:sz w:val="22"/>
          <w:szCs w:val="22"/>
          <w:lang w:eastAsia="en-GB"/>
          <w14:ligatures w14:val="none"/>
        </w:rPr>
        <w:t>5</w:t>
      </w:r>
      <w:r w:rsidRPr="0076021C">
        <w:rPr>
          <w:rFonts w:ascii="Gill Sans MT" w:eastAsia="Times New Roman" w:hAnsi="Gill Sans MT" w:cs="Segoe UI"/>
          <w:b/>
          <w:bCs/>
          <w:color w:val="4B627A"/>
          <w:kern w:val="0"/>
          <w:sz w:val="22"/>
          <w:szCs w:val="22"/>
          <w:lang w:eastAsia="en-GB"/>
          <w14:ligatures w14:val="none"/>
        </w:rPr>
        <w:t>%</w:t>
      </w:r>
      <w:r w:rsidRPr="0076021C">
        <w:rPr>
          <w:rFonts w:ascii="Gill Sans MT" w:eastAsia="Times New Roman" w:hAnsi="Gill Sans MT" w:cs="Segoe UI"/>
          <w:color w:val="4B627A"/>
          <w:kern w:val="0"/>
          <w:sz w:val="22"/>
          <w:szCs w:val="22"/>
          <w:lang w:eastAsia="en-GB"/>
          <w14:ligatures w14:val="none"/>
        </w:rPr>
        <w:t>),</w:t>
      </w:r>
      <w:r w:rsidRPr="00C71316">
        <w:rPr>
          <w:rFonts w:ascii="Gill Sans MT" w:eastAsia="Times New Roman" w:hAnsi="Gill Sans MT" w:cs="Segoe UI"/>
          <w:color w:val="4B627A"/>
          <w:kern w:val="0"/>
          <w:sz w:val="22"/>
          <w:szCs w:val="22"/>
          <w:lang w:eastAsia="en-GB"/>
          <w14:ligatures w14:val="none"/>
        </w:rPr>
        <w:t xml:space="preserve"> </w:t>
      </w:r>
      <w:r w:rsidR="00B67562" w:rsidRPr="00C71316">
        <w:rPr>
          <w:rFonts w:ascii="Gill Sans MT" w:eastAsia="Times New Roman" w:hAnsi="Gill Sans MT" w:cs="Segoe UI"/>
          <w:color w:val="4B627A"/>
          <w:kern w:val="0"/>
          <w:sz w:val="22"/>
          <w:szCs w:val="22"/>
          <w:lang w:eastAsia="en-GB"/>
          <w14:ligatures w14:val="none"/>
        </w:rPr>
        <w:t xml:space="preserve">compared with </w:t>
      </w:r>
      <w:r w:rsidR="00B67562" w:rsidRPr="00C71316">
        <w:rPr>
          <w:rFonts w:ascii="Gill Sans MT" w:eastAsia="Times New Roman" w:hAnsi="Gill Sans MT" w:cs="Segoe UI"/>
          <w:b/>
          <w:bCs/>
          <w:color w:val="4B627A"/>
          <w:kern w:val="0"/>
          <w:sz w:val="22"/>
          <w:szCs w:val="22"/>
          <w:lang w:eastAsia="en-GB"/>
          <w14:ligatures w14:val="none"/>
        </w:rPr>
        <w:t>26.7%</w:t>
      </w:r>
      <w:r w:rsidR="00B67562" w:rsidRPr="00C71316">
        <w:rPr>
          <w:rFonts w:ascii="Gill Sans MT" w:eastAsia="Times New Roman" w:hAnsi="Gill Sans MT" w:cs="Segoe UI"/>
          <w:color w:val="4B627A"/>
          <w:kern w:val="0"/>
          <w:sz w:val="22"/>
          <w:szCs w:val="22"/>
          <w:lang w:eastAsia="en-GB"/>
          <w14:ligatures w14:val="none"/>
        </w:rPr>
        <w:t xml:space="preserve"> among those </w:t>
      </w:r>
      <w:r w:rsidR="00B67562" w:rsidRPr="0076021C">
        <w:rPr>
          <w:rFonts w:ascii="Gill Sans MT" w:eastAsia="Times New Roman" w:hAnsi="Gill Sans MT" w:cs="Segoe UI"/>
          <w:b/>
          <w:bCs/>
          <w:color w:val="4B627A"/>
          <w:kern w:val="0"/>
          <w:sz w:val="22"/>
          <w:szCs w:val="22"/>
          <w:lang w:eastAsia="en-GB"/>
          <w14:ligatures w14:val="none"/>
        </w:rPr>
        <w:t>aged 35-44</w:t>
      </w:r>
      <w:r w:rsidR="00B67562" w:rsidRPr="00C71316">
        <w:rPr>
          <w:rFonts w:ascii="Gill Sans MT" w:eastAsia="Times New Roman" w:hAnsi="Gill Sans MT" w:cs="Segoe UI"/>
          <w:b/>
          <w:bCs/>
          <w:color w:val="4B627A"/>
          <w:kern w:val="0"/>
          <w:sz w:val="22"/>
          <w:szCs w:val="22"/>
          <w:lang w:eastAsia="en-GB"/>
          <w14:ligatures w14:val="none"/>
        </w:rPr>
        <w:t>.</w:t>
      </w:r>
      <w:r w:rsidR="00B67562" w:rsidRPr="00C71316">
        <w:rPr>
          <w:rFonts w:ascii="Gill Sans MT" w:eastAsia="Times New Roman" w:hAnsi="Gill Sans MT" w:cs="Segoe UI"/>
          <w:color w:val="4B627A"/>
          <w:kern w:val="0"/>
          <w:sz w:val="22"/>
          <w:szCs w:val="22"/>
          <w:lang w:eastAsia="en-GB"/>
          <w14:ligatures w14:val="none"/>
        </w:rPr>
        <w:t xml:space="preserve"> </w:t>
      </w:r>
    </w:p>
    <w:p w14:paraId="084C9583" w14:textId="13E3F040" w:rsidR="00CE3C3F" w:rsidRDefault="00BE6D15" w:rsidP="00CE3C3F">
      <w:pPr>
        <w:numPr>
          <w:ilvl w:val="0"/>
          <w:numId w:val="13"/>
        </w:numPr>
        <w:rPr>
          <w:rFonts w:ascii="Gill Sans MT" w:eastAsia="Times New Roman" w:hAnsi="Gill Sans MT" w:cs="Segoe UI"/>
          <w:color w:val="4B627A"/>
          <w:kern w:val="0"/>
          <w:sz w:val="22"/>
          <w:szCs w:val="22"/>
          <w:lang w:eastAsia="en-GB"/>
          <w14:ligatures w14:val="none"/>
        </w:rPr>
      </w:pPr>
      <w:r w:rsidRPr="00BE6D15">
        <w:rPr>
          <w:rFonts w:ascii="Gill Sans MT" w:eastAsia="Times New Roman" w:hAnsi="Gill Sans MT" w:cs="Segoe UI"/>
          <w:color w:val="4B627A"/>
          <w:kern w:val="0"/>
          <w:sz w:val="22"/>
          <w:szCs w:val="22"/>
          <w:lang w:eastAsia="en-GB"/>
          <w14:ligatures w14:val="none"/>
        </w:rPr>
        <w:t xml:space="preserve">People who had never smoked were slightly more likely to recognise symptoms than people who currently smoke or had smoked in the past </w:t>
      </w:r>
      <w:r w:rsidR="00CE3C3F" w:rsidRPr="0076021C">
        <w:rPr>
          <w:rFonts w:ascii="Gill Sans MT" w:eastAsia="Times New Roman" w:hAnsi="Gill Sans MT" w:cs="Segoe UI"/>
          <w:color w:val="4B627A"/>
          <w:kern w:val="0"/>
          <w:sz w:val="22"/>
          <w:szCs w:val="22"/>
          <w:lang w:eastAsia="en-GB"/>
          <w14:ligatures w14:val="none"/>
        </w:rPr>
        <w:t>(</w:t>
      </w:r>
      <w:r w:rsidR="00CE3C3F" w:rsidRPr="0076021C">
        <w:rPr>
          <w:rFonts w:ascii="Gill Sans MT" w:eastAsia="Times New Roman" w:hAnsi="Gill Sans MT" w:cs="Segoe UI"/>
          <w:b/>
          <w:bCs/>
          <w:color w:val="4B627A"/>
          <w:kern w:val="0"/>
          <w:sz w:val="22"/>
          <w:szCs w:val="22"/>
          <w:lang w:eastAsia="en-GB"/>
          <w14:ligatures w14:val="none"/>
        </w:rPr>
        <w:t>2</w:t>
      </w:r>
      <w:r w:rsidR="008F5BCD" w:rsidRPr="0076021C">
        <w:rPr>
          <w:rFonts w:ascii="Gill Sans MT" w:eastAsia="Times New Roman" w:hAnsi="Gill Sans MT" w:cs="Segoe UI"/>
          <w:b/>
          <w:bCs/>
          <w:color w:val="4B627A"/>
          <w:kern w:val="0"/>
          <w:sz w:val="22"/>
          <w:szCs w:val="22"/>
          <w:lang w:eastAsia="en-GB"/>
          <w14:ligatures w14:val="none"/>
        </w:rPr>
        <w:t>8</w:t>
      </w:r>
      <w:r w:rsidR="00CE3C3F" w:rsidRPr="0076021C">
        <w:rPr>
          <w:rFonts w:ascii="Gill Sans MT" w:eastAsia="Times New Roman" w:hAnsi="Gill Sans MT" w:cs="Segoe UI"/>
          <w:b/>
          <w:bCs/>
          <w:color w:val="4B627A"/>
          <w:kern w:val="0"/>
          <w:sz w:val="22"/>
          <w:szCs w:val="22"/>
          <w:lang w:eastAsia="en-GB"/>
          <w14:ligatures w14:val="none"/>
        </w:rPr>
        <w:t>.</w:t>
      </w:r>
      <w:r w:rsidR="008F5BCD" w:rsidRPr="0076021C">
        <w:rPr>
          <w:rFonts w:ascii="Gill Sans MT" w:eastAsia="Times New Roman" w:hAnsi="Gill Sans MT" w:cs="Segoe UI"/>
          <w:b/>
          <w:bCs/>
          <w:color w:val="4B627A"/>
          <w:kern w:val="0"/>
          <w:sz w:val="22"/>
          <w:szCs w:val="22"/>
          <w:lang w:eastAsia="en-GB"/>
          <w14:ligatures w14:val="none"/>
        </w:rPr>
        <w:t>8</w:t>
      </w:r>
      <w:r w:rsidR="00CE3C3F" w:rsidRPr="0076021C">
        <w:rPr>
          <w:rFonts w:ascii="Gill Sans MT" w:eastAsia="Times New Roman" w:hAnsi="Gill Sans MT" w:cs="Segoe UI"/>
          <w:b/>
          <w:bCs/>
          <w:color w:val="4B627A"/>
          <w:kern w:val="0"/>
          <w:sz w:val="22"/>
          <w:szCs w:val="22"/>
          <w:lang w:eastAsia="en-GB"/>
          <w14:ligatures w14:val="none"/>
        </w:rPr>
        <w:t>% vs. 2</w:t>
      </w:r>
      <w:r w:rsidR="008F5BCD" w:rsidRPr="0076021C">
        <w:rPr>
          <w:rFonts w:ascii="Gill Sans MT" w:eastAsia="Times New Roman" w:hAnsi="Gill Sans MT" w:cs="Segoe UI"/>
          <w:b/>
          <w:bCs/>
          <w:color w:val="4B627A"/>
          <w:kern w:val="0"/>
          <w:sz w:val="22"/>
          <w:szCs w:val="22"/>
          <w:lang w:eastAsia="en-GB"/>
          <w14:ligatures w14:val="none"/>
        </w:rPr>
        <w:t>6</w:t>
      </w:r>
      <w:r w:rsidR="00CE3C3F" w:rsidRPr="0076021C">
        <w:rPr>
          <w:rFonts w:ascii="Gill Sans MT" w:eastAsia="Times New Roman" w:hAnsi="Gill Sans MT" w:cs="Segoe UI"/>
          <w:b/>
          <w:bCs/>
          <w:color w:val="4B627A"/>
          <w:kern w:val="0"/>
          <w:sz w:val="22"/>
          <w:szCs w:val="22"/>
          <w:lang w:eastAsia="en-GB"/>
          <w14:ligatures w14:val="none"/>
        </w:rPr>
        <w:t>.</w:t>
      </w:r>
      <w:r w:rsidR="008F5BCD" w:rsidRPr="0076021C">
        <w:rPr>
          <w:rFonts w:ascii="Gill Sans MT" w:eastAsia="Times New Roman" w:hAnsi="Gill Sans MT" w:cs="Segoe UI"/>
          <w:b/>
          <w:bCs/>
          <w:color w:val="4B627A"/>
          <w:kern w:val="0"/>
          <w:sz w:val="22"/>
          <w:szCs w:val="22"/>
          <w:lang w:eastAsia="en-GB"/>
          <w14:ligatures w14:val="none"/>
        </w:rPr>
        <w:t>9</w:t>
      </w:r>
      <w:r w:rsidR="00CE3C3F" w:rsidRPr="0076021C">
        <w:rPr>
          <w:rFonts w:ascii="Gill Sans MT" w:eastAsia="Times New Roman" w:hAnsi="Gill Sans MT" w:cs="Segoe UI"/>
          <w:b/>
          <w:bCs/>
          <w:color w:val="4B627A"/>
          <w:kern w:val="0"/>
          <w:sz w:val="22"/>
          <w:szCs w:val="22"/>
          <w:lang w:eastAsia="en-GB"/>
          <w14:ligatures w14:val="none"/>
        </w:rPr>
        <w:t>%</w:t>
      </w:r>
      <w:r w:rsidR="00CE3C3F" w:rsidRPr="0076021C">
        <w:rPr>
          <w:rFonts w:ascii="Gill Sans MT" w:eastAsia="Times New Roman" w:hAnsi="Gill Sans MT" w:cs="Segoe UI"/>
          <w:color w:val="4B627A"/>
          <w:kern w:val="0"/>
          <w:sz w:val="22"/>
          <w:szCs w:val="22"/>
          <w:lang w:eastAsia="en-GB"/>
          <w14:ligatures w14:val="none"/>
        </w:rPr>
        <w:t>).</w:t>
      </w:r>
    </w:p>
    <w:p w14:paraId="322D8D02" w14:textId="77777777" w:rsidR="0042488A" w:rsidRPr="00C71316" w:rsidRDefault="0042488A" w:rsidP="0042488A">
      <w:pPr>
        <w:ind w:left="720"/>
        <w:rPr>
          <w:rFonts w:ascii="Gill Sans MT" w:eastAsia="Times New Roman" w:hAnsi="Gill Sans MT" w:cs="Segoe UI"/>
          <w:color w:val="4B627A"/>
          <w:kern w:val="0"/>
          <w:sz w:val="22"/>
          <w:szCs w:val="22"/>
          <w:lang w:eastAsia="en-GB"/>
          <w14:ligatures w14:val="none"/>
        </w:rPr>
      </w:pPr>
    </w:p>
    <w:p w14:paraId="7D107251" w14:textId="77777777" w:rsidR="00CE3C3F" w:rsidRPr="00C71316"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7AFE8250" w14:textId="77777777" w:rsidR="00CE3C3F" w:rsidRPr="00C71316" w:rsidRDefault="00CE3C3F" w:rsidP="00CE3C3F">
      <w:pPr>
        <w:outlineLvl w:val="3"/>
        <w:rPr>
          <w:rFonts w:ascii="Gill Sans MT" w:eastAsia="Times New Roman" w:hAnsi="Gill Sans MT" w:cs="Segoe UI"/>
          <w:b/>
          <w:bCs/>
          <w:color w:val="4B627A"/>
          <w:kern w:val="0"/>
          <w:sz w:val="22"/>
          <w:szCs w:val="22"/>
          <w:lang w:eastAsia="en-GB"/>
          <w14:ligatures w14:val="none"/>
        </w:rPr>
      </w:pPr>
      <w:r w:rsidRPr="00C71316">
        <w:rPr>
          <w:rFonts w:ascii="Gill Sans MT" w:eastAsia="Times New Roman" w:hAnsi="Gill Sans MT" w:cs="Segoe UI"/>
          <w:b/>
          <w:bCs/>
          <w:color w:val="4B627A"/>
          <w:kern w:val="0"/>
          <w:sz w:val="22"/>
          <w:szCs w:val="22"/>
          <w:lang w:eastAsia="en-GB"/>
          <w14:ligatures w14:val="none"/>
        </w:rPr>
        <w:lastRenderedPageBreak/>
        <w:t>Attitudes towards lung cancer</w:t>
      </w:r>
    </w:p>
    <w:p w14:paraId="379AC2B8" w14:textId="2D5BB251" w:rsidR="00953CF2" w:rsidRPr="00C71316" w:rsidRDefault="00CE3C3F" w:rsidP="00953CF2">
      <w:pPr>
        <w:numPr>
          <w:ilvl w:val="0"/>
          <w:numId w:val="14"/>
        </w:numPr>
        <w:rPr>
          <w:rFonts w:ascii="Gill Sans MT" w:eastAsia="Times New Roman" w:hAnsi="Gill Sans MT" w:cs="Segoe UI"/>
          <w:color w:val="4B627A"/>
          <w:kern w:val="0"/>
          <w:sz w:val="22"/>
          <w:szCs w:val="22"/>
          <w:lang w:eastAsia="en-GB"/>
          <w14:ligatures w14:val="none"/>
        </w:rPr>
      </w:pPr>
      <w:r w:rsidRPr="00C71316">
        <w:rPr>
          <w:rFonts w:ascii="Gill Sans MT" w:eastAsia="Times New Roman" w:hAnsi="Gill Sans MT" w:cs="Segoe UI"/>
          <w:color w:val="4B627A"/>
          <w:kern w:val="0"/>
          <w:sz w:val="22"/>
          <w:szCs w:val="22"/>
          <w:lang w:eastAsia="en-GB"/>
          <w14:ligatures w14:val="none"/>
        </w:rPr>
        <w:t xml:space="preserve">Nearly </w:t>
      </w:r>
      <w:r w:rsidR="00227BD1" w:rsidRPr="00C71316">
        <w:rPr>
          <w:rFonts w:ascii="Gill Sans MT" w:eastAsia="Times New Roman" w:hAnsi="Gill Sans MT" w:cs="Segoe UI"/>
          <w:b/>
          <w:bCs/>
          <w:color w:val="4B627A"/>
          <w:kern w:val="0"/>
          <w:sz w:val="22"/>
          <w:szCs w:val="22"/>
          <w:lang w:eastAsia="en-GB"/>
          <w14:ligatures w14:val="none"/>
        </w:rPr>
        <w:t xml:space="preserve">three </w:t>
      </w:r>
      <w:r w:rsidRPr="00C71316">
        <w:rPr>
          <w:rFonts w:ascii="Gill Sans MT" w:eastAsia="Times New Roman" w:hAnsi="Gill Sans MT" w:cs="Segoe UI"/>
          <w:b/>
          <w:bCs/>
          <w:color w:val="4B627A"/>
          <w:kern w:val="0"/>
          <w:sz w:val="22"/>
          <w:szCs w:val="22"/>
          <w:lang w:eastAsia="en-GB"/>
          <w14:ligatures w14:val="none"/>
        </w:rPr>
        <w:t xml:space="preserve">in ten </w:t>
      </w:r>
      <w:r w:rsidRPr="0076021C">
        <w:rPr>
          <w:rFonts w:ascii="Gill Sans MT" w:eastAsia="Times New Roman" w:hAnsi="Gill Sans MT" w:cs="Segoe UI"/>
          <w:color w:val="4B627A"/>
          <w:kern w:val="0"/>
          <w:sz w:val="22"/>
          <w:szCs w:val="22"/>
          <w:lang w:eastAsia="en-GB"/>
          <w14:ligatures w14:val="none"/>
        </w:rPr>
        <w:t>people (</w:t>
      </w:r>
      <w:r w:rsidR="00882BAD" w:rsidRPr="0076021C">
        <w:rPr>
          <w:rFonts w:ascii="Gill Sans MT" w:eastAsia="Times New Roman" w:hAnsi="Gill Sans MT" w:cs="Segoe UI"/>
          <w:b/>
          <w:bCs/>
          <w:color w:val="4B627A"/>
          <w:kern w:val="0"/>
          <w:sz w:val="22"/>
          <w:szCs w:val="22"/>
          <w:lang w:eastAsia="en-GB"/>
          <w14:ligatures w14:val="none"/>
        </w:rPr>
        <w:t>29</w:t>
      </w:r>
      <w:r w:rsidRPr="0076021C">
        <w:rPr>
          <w:rFonts w:ascii="Gill Sans MT" w:eastAsia="Times New Roman" w:hAnsi="Gill Sans MT" w:cs="Segoe UI"/>
          <w:b/>
          <w:bCs/>
          <w:color w:val="4B627A"/>
          <w:kern w:val="0"/>
          <w:sz w:val="22"/>
          <w:szCs w:val="22"/>
          <w:lang w:eastAsia="en-GB"/>
          <w14:ligatures w14:val="none"/>
        </w:rPr>
        <w:t>%</w:t>
      </w:r>
      <w:r w:rsidRPr="0076021C">
        <w:rPr>
          <w:rFonts w:ascii="Gill Sans MT" w:eastAsia="Times New Roman" w:hAnsi="Gill Sans MT" w:cs="Segoe UI"/>
          <w:color w:val="4B627A"/>
          <w:kern w:val="0"/>
          <w:sz w:val="22"/>
          <w:szCs w:val="22"/>
          <w:lang w:eastAsia="en-GB"/>
          <w14:ligatures w14:val="none"/>
        </w:rPr>
        <w:t>)</w:t>
      </w:r>
      <w:r w:rsidRPr="00C71316">
        <w:rPr>
          <w:rFonts w:ascii="Gill Sans MT" w:eastAsia="Times New Roman" w:hAnsi="Gill Sans MT" w:cs="Segoe UI"/>
          <w:color w:val="4B627A"/>
          <w:kern w:val="0"/>
          <w:sz w:val="22"/>
          <w:szCs w:val="22"/>
          <w:lang w:eastAsia="en-GB"/>
          <w14:ligatures w14:val="none"/>
        </w:rPr>
        <w:t xml:space="preserve"> agreed they had less sympathy for people with lung cancer than other cancers</w:t>
      </w:r>
      <w:r w:rsidR="009C3854" w:rsidRPr="00C71316">
        <w:rPr>
          <w:rFonts w:ascii="Gill Sans MT" w:eastAsia="Times New Roman" w:hAnsi="Gill Sans MT" w:cs="Segoe UI"/>
          <w:color w:val="4B627A"/>
          <w:kern w:val="0"/>
          <w:sz w:val="22"/>
          <w:szCs w:val="22"/>
          <w:lang w:eastAsia="en-GB"/>
          <w14:ligatures w14:val="none"/>
        </w:rPr>
        <w:t xml:space="preserve">, </w:t>
      </w:r>
      <w:r w:rsidR="00F224EB" w:rsidRPr="00C71316">
        <w:rPr>
          <w:rFonts w:ascii="Gill Sans MT" w:eastAsia="Times New Roman" w:hAnsi="Gill Sans MT" w:cs="Segoe UI"/>
          <w:color w:val="4B627A"/>
          <w:kern w:val="0"/>
          <w:sz w:val="22"/>
          <w:szCs w:val="22"/>
          <w:lang w:eastAsia="en-GB"/>
          <w14:ligatures w14:val="none"/>
        </w:rPr>
        <w:t>down</w:t>
      </w:r>
      <w:r w:rsidR="009C3854" w:rsidRPr="00C71316">
        <w:rPr>
          <w:rFonts w:ascii="Gill Sans MT" w:eastAsia="Times New Roman" w:hAnsi="Gill Sans MT" w:cs="Segoe UI"/>
          <w:color w:val="4B627A"/>
          <w:kern w:val="0"/>
          <w:sz w:val="22"/>
          <w:szCs w:val="22"/>
          <w:lang w:eastAsia="en-GB"/>
          <w14:ligatures w14:val="none"/>
        </w:rPr>
        <w:t xml:space="preserve"> from </w:t>
      </w:r>
      <w:r w:rsidR="009C3854" w:rsidRPr="0076021C">
        <w:rPr>
          <w:rFonts w:ascii="Gill Sans MT" w:eastAsia="Times New Roman" w:hAnsi="Gill Sans MT" w:cs="Segoe UI"/>
          <w:b/>
          <w:bCs/>
          <w:color w:val="4B627A"/>
          <w:kern w:val="0"/>
          <w:sz w:val="22"/>
          <w:szCs w:val="22"/>
          <w:lang w:eastAsia="en-GB"/>
          <w14:ligatures w14:val="none"/>
        </w:rPr>
        <w:t>3</w:t>
      </w:r>
      <w:r w:rsidR="00F224EB" w:rsidRPr="0076021C">
        <w:rPr>
          <w:rFonts w:ascii="Gill Sans MT" w:eastAsia="Times New Roman" w:hAnsi="Gill Sans MT" w:cs="Segoe UI"/>
          <w:b/>
          <w:bCs/>
          <w:color w:val="4B627A"/>
          <w:kern w:val="0"/>
          <w:sz w:val="22"/>
          <w:szCs w:val="22"/>
          <w:lang w:eastAsia="en-GB"/>
          <w14:ligatures w14:val="none"/>
        </w:rPr>
        <w:t>1</w:t>
      </w:r>
      <w:r w:rsidR="009C3854" w:rsidRPr="0076021C">
        <w:rPr>
          <w:rFonts w:ascii="Gill Sans MT" w:eastAsia="Times New Roman" w:hAnsi="Gill Sans MT" w:cs="Segoe UI"/>
          <w:b/>
          <w:bCs/>
          <w:color w:val="4B627A"/>
          <w:kern w:val="0"/>
          <w:sz w:val="22"/>
          <w:szCs w:val="22"/>
          <w:lang w:eastAsia="en-GB"/>
          <w14:ligatures w14:val="none"/>
        </w:rPr>
        <w:t>.</w:t>
      </w:r>
      <w:r w:rsidR="00F224EB" w:rsidRPr="0076021C">
        <w:rPr>
          <w:rFonts w:ascii="Gill Sans MT" w:eastAsia="Times New Roman" w:hAnsi="Gill Sans MT" w:cs="Segoe UI"/>
          <w:b/>
          <w:bCs/>
          <w:color w:val="4B627A"/>
          <w:kern w:val="0"/>
          <w:sz w:val="22"/>
          <w:szCs w:val="22"/>
          <w:lang w:eastAsia="en-GB"/>
          <w14:ligatures w14:val="none"/>
        </w:rPr>
        <w:t>8</w:t>
      </w:r>
      <w:r w:rsidR="009C3854" w:rsidRPr="0076021C">
        <w:rPr>
          <w:rFonts w:ascii="Gill Sans MT" w:eastAsia="Times New Roman" w:hAnsi="Gill Sans MT" w:cs="Segoe UI"/>
          <w:b/>
          <w:bCs/>
          <w:color w:val="4B627A"/>
          <w:kern w:val="0"/>
          <w:sz w:val="22"/>
          <w:szCs w:val="22"/>
          <w:lang w:eastAsia="en-GB"/>
          <w14:ligatures w14:val="none"/>
        </w:rPr>
        <w:t xml:space="preserve">% </w:t>
      </w:r>
      <w:r w:rsidR="009C3854" w:rsidRPr="00CF0433">
        <w:rPr>
          <w:rFonts w:ascii="Gill Sans MT" w:eastAsia="Times New Roman" w:hAnsi="Gill Sans MT" w:cs="Segoe UI"/>
          <w:color w:val="4B627A"/>
          <w:kern w:val="0"/>
          <w:sz w:val="22"/>
          <w:szCs w:val="22"/>
          <w:lang w:eastAsia="en-GB"/>
          <w14:ligatures w14:val="none"/>
        </w:rPr>
        <w:t>in</w:t>
      </w:r>
      <w:r w:rsidR="009C3854" w:rsidRPr="0076021C">
        <w:rPr>
          <w:rFonts w:ascii="Gill Sans MT" w:eastAsia="Times New Roman" w:hAnsi="Gill Sans MT" w:cs="Segoe UI"/>
          <w:b/>
          <w:bCs/>
          <w:color w:val="4B627A"/>
          <w:kern w:val="0"/>
          <w:sz w:val="22"/>
          <w:szCs w:val="22"/>
          <w:lang w:eastAsia="en-GB"/>
          <w14:ligatures w14:val="none"/>
        </w:rPr>
        <w:t xml:space="preserve"> 2023</w:t>
      </w:r>
      <w:r w:rsidR="009C3854" w:rsidRPr="00C71316">
        <w:rPr>
          <w:rFonts w:ascii="Gill Sans MT" w:eastAsia="Times New Roman" w:hAnsi="Gill Sans MT" w:cs="Segoe UI"/>
          <w:color w:val="4B627A"/>
          <w:kern w:val="0"/>
          <w:sz w:val="22"/>
          <w:szCs w:val="22"/>
          <w:lang w:eastAsia="en-GB"/>
          <w14:ligatures w14:val="none"/>
        </w:rPr>
        <w:t>.</w:t>
      </w:r>
      <w:r w:rsidR="00953CF2" w:rsidRPr="00C71316">
        <w:rPr>
          <w:rFonts w:ascii="Gill Sans MT" w:eastAsia="Times New Roman" w:hAnsi="Gill Sans MT" w:cs="Segoe UI"/>
          <w:color w:val="4B627A"/>
          <w:kern w:val="0"/>
          <w:sz w:val="22"/>
          <w:szCs w:val="22"/>
          <w:lang w:eastAsia="en-GB"/>
          <w14:ligatures w14:val="none"/>
        </w:rPr>
        <w:t xml:space="preserve"> Although </w:t>
      </w:r>
      <w:r w:rsidR="003B4EF9" w:rsidRPr="00C71316">
        <w:rPr>
          <w:rFonts w:ascii="Gill Sans MT" w:eastAsia="Times New Roman" w:hAnsi="Gill Sans MT" w:cs="Segoe UI"/>
          <w:color w:val="4B627A"/>
          <w:kern w:val="0"/>
          <w:sz w:val="22"/>
          <w:szCs w:val="22"/>
          <w:lang w:eastAsia="en-GB"/>
          <w14:ligatures w14:val="none"/>
        </w:rPr>
        <w:t xml:space="preserve">substantially </w:t>
      </w:r>
      <w:r w:rsidR="00953CF2" w:rsidRPr="00C71316">
        <w:rPr>
          <w:rFonts w:ascii="Gill Sans MT" w:eastAsia="Times New Roman" w:hAnsi="Gill Sans MT" w:cs="Segoe UI"/>
          <w:color w:val="4B627A"/>
          <w:kern w:val="0"/>
          <w:sz w:val="22"/>
          <w:szCs w:val="22"/>
          <w:lang w:eastAsia="en-GB"/>
          <w14:ligatures w14:val="none"/>
        </w:rPr>
        <w:t xml:space="preserve">lower than the </w:t>
      </w:r>
      <w:r w:rsidR="00953CF2" w:rsidRPr="00C71316">
        <w:rPr>
          <w:rFonts w:ascii="Gill Sans MT" w:eastAsia="Times New Roman" w:hAnsi="Gill Sans MT" w:cs="Segoe UI"/>
          <w:b/>
          <w:bCs/>
          <w:color w:val="4B627A"/>
          <w:kern w:val="0"/>
          <w:sz w:val="22"/>
          <w:szCs w:val="22"/>
          <w:lang w:eastAsia="en-GB"/>
          <w14:ligatures w14:val="none"/>
        </w:rPr>
        <w:t xml:space="preserve">global average </w:t>
      </w:r>
      <w:r w:rsidR="00953CF2" w:rsidRPr="00791421">
        <w:rPr>
          <w:rFonts w:ascii="Gill Sans MT" w:eastAsia="Times New Roman" w:hAnsi="Gill Sans MT" w:cs="Segoe UI"/>
          <w:color w:val="4B627A"/>
          <w:kern w:val="0"/>
          <w:sz w:val="22"/>
          <w:szCs w:val="22"/>
          <w:lang w:eastAsia="en-GB"/>
          <w14:ligatures w14:val="none"/>
        </w:rPr>
        <w:t>(</w:t>
      </w:r>
      <w:r w:rsidR="00953CF2" w:rsidRPr="00791421">
        <w:rPr>
          <w:rFonts w:ascii="Gill Sans MT" w:eastAsia="Times New Roman" w:hAnsi="Gill Sans MT" w:cs="Segoe UI"/>
          <w:b/>
          <w:bCs/>
          <w:color w:val="4B627A"/>
          <w:kern w:val="0"/>
          <w:sz w:val="22"/>
          <w:szCs w:val="22"/>
          <w:lang w:eastAsia="en-GB"/>
          <w14:ligatures w14:val="none"/>
        </w:rPr>
        <w:t>39.2%</w:t>
      </w:r>
      <w:r w:rsidR="00953CF2" w:rsidRPr="00791421">
        <w:rPr>
          <w:rFonts w:ascii="Gill Sans MT" w:eastAsia="Times New Roman" w:hAnsi="Gill Sans MT" w:cs="Segoe UI"/>
          <w:color w:val="4B627A"/>
          <w:kern w:val="0"/>
          <w:sz w:val="22"/>
          <w:szCs w:val="22"/>
          <w:lang w:eastAsia="en-GB"/>
          <w14:ligatures w14:val="none"/>
        </w:rPr>
        <w:t>),</w:t>
      </w:r>
      <w:r w:rsidR="00953CF2" w:rsidRPr="00C71316">
        <w:rPr>
          <w:rFonts w:ascii="Gill Sans MT" w:eastAsia="Times New Roman" w:hAnsi="Gill Sans MT" w:cs="Segoe UI"/>
          <w:color w:val="4B627A"/>
          <w:kern w:val="0"/>
          <w:sz w:val="22"/>
          <w:szCs w:val="22"/>
          <w:lang w:eastAsia="en-GB"/>
          <w14:ligatures w14:val="none"/>
        </w:rPr>
        <w:t xml:space="preserve"> this suggests stigma surrounding lung cancer remains a challenge in </w:t>
      </w:r>
      <w:r w:rsidR="003F41CC" w:rsidRPr="00C71316">
        <w:rPr>
          <w:rFonts w:ascii="Gill Sans MT" w:hAnsi="Gill Sans MT"/>
          <w:color w:val="4B627A"/>
          <w:sz w:val="22"/>
          <w:szCs w:val="22"/>
        </w:rPr>
        <w:t>Norway</w:t>
      </w:r>
      <w:r w:rsidR="00953CF2" w:rsidRPr="00C71316">
        <w:rPr>
          <w:rFonts w:ascii="Gill Sans MT" w:eastAsia="Times New Roman" w:hAnsi="Gill Sans MT" w:cs="Segoe UI"/>
          <w:color w:val="4B627A"/>
          <w:kern w:val="0"/>
          <w:sz w:val="22"/>
          <w:szCs w:val="22"/>
          <w:lang w:eastAsia="en-GB"/>
          <w14:ligatures w14:val="none"/>
        </w:rPr>
        <w:t>.</w:t>
      </w:r>
    </w:p>
    <w:p w14:paraId="4EE72C9B" w14:textId="7B03AF1B" w:rsidR="00D33035" w:rsidRPr="00C71316" w:rsidRDefault="00CE3C3F" w:rsidP="00D33035">
      <w:pPr>
        <w:numPr>
          <w:ilvl w:val="0"/>
          <w:numId w:val="14"/>
        </w:numPr>
        <w:rPr>
          <w:rFonts w:ascii="Gill Sans MT" w:eastAsia="Times New Roman" w:hAnsi="Gill Sans MT" w:cs="Segoe UI"/>
          <w:color w:val="4B627A"/>
          <w:kern w:val="0"/>
          <w:sz w:val="22"/>
          <w:szCs w:val="22"/>
          <w:lang w:eastAsia="en-GB"/>
          <w14:ligatures w14:val="none"/>
        </w:rPr>
      </w:pPr>
      <w:r w:rsidRPr="00C71316">
        <w:rPr>
          <w:rFonts w:ascii="Gill Sans MT" w:eastAsia="Times New Roman" w:hAnsi="Gill Sans MT" w:cs="Segoe UI"/>
          <w:color w:val="4B627A"/>
          <w:kern w:val="0"/>
          <w:sz w:val="22"/>
          <w:szCs w:val="22"/>
          <w:lang w:eastAsia="en-GB"/>
          <w14:ligatures w14:val="none"/>
        </w:rPr>
        <w:t xml:space="preserve">Men were more likely than women to hold this view </w:t>
      </w:r>
      <w:r w:rsidRPr="00791421">
        <w:rPr>
          <w:rFonts w:ascii="Gill Sans MT" w:eastAsia="Times New Roman" w:hAnsi="Gill Sans MT" w:cs="Segoe UI"/>
          <w:color w:val="4B627A"/>
          <w:kern w:val="0"/>
          <w:sz w:val="22"/>
          <w:szCs w:val="22"/>
          <w:lang w:eastAsia="en-GB"/>
          <w14:ligatures w14:val="none"/>
        </w:rPr>
        <w:t>(</w:t>
      </w:r>
      <w:r w:rsidR="002E1D8C" w:rsidRPr="00791421">
        <w:rPr>
          <w:rFonts w:ascii="Gill Sans MT" w:eastAsia="Times New Roman" w:hAnsi="Gill Sans MT" w:cs="Segoe UI"/>
          <w:b/>
          <w:bCs/>
          <w:color w:val="4B627A"/>
          <w:kern w:val="0"/>
          <w:sz w:val="22"/>
          <w:szCs w:val="22"/>
          <w:lang w:eastAsia="en-GB"/>
          <w14:ligatures w14:val="none"/>
        </w:rPr>
        <w:t>38.4</w:t>
      </w:r>
      <w:r w:rsidRPr="00791421">
        <w:rPr>
          <w:rFonts w:ascii="Gill Sans MT" w:eastAsia="Times New Roman" w:hAnsi="Gill Sans MT" w:cs="Segoe UI"/>
          <w:b/>
          <w:bCs/>
          <w:color w:val="4B627A"/>
          <w:kern w:val="0"/>
          <w:sz w:val="22"/>
          <w:szCs w:val="22"/>
          <w:lang w:eastAsia="en-GB"/>
          <w14:ligatures w14:val="none"/>
        </w:rPr>
        <w:t xml:space="preserve">% vs. </w:t>
      </w:r>
      <w:r w:rsidR="002E1D8C" w:rsidRPr="00791421">
        <w:rPr>
          <w:rFonts w:ascii="Gill Sans MT" w:eastAsia="Times New Roman" w:hAnsi="Gill Sans MT" w:cs="Segoe UI"/>
          <w:b/>
          <w:bCs/>
          <w:color w:val="4B627A"/>
          <w:kern w:val="0"/>
          <w:sz w:val="22"/>
          <w:szCs w:val="22"/>
          <w:lang w:eastAsia="en-GB"/>
          <w14:ligatures w14:val="none"/>
        </w:rPr>
        <w:t>24</w:t>
      </w:r>
      <w:r w:rsidRPr="00791421">
        <w:rPr>
          <w:rFonts w:ascii="Gill Sans MT" w:eastAsia="Times New Roman" w:hAnsi="Gill Sans MT" w:cs="Segoe UI"/>
          <w:b/>
          <w:bCs/>
          <w:color w:val="4B627A"/>
          <w:kern w:val="0"/>
          <w:sz w:val="22"/>
          <w:szCs w:val="22"/>
          <w:lang w:eastAsia="en-GB"/>
          <w14:ligatures w14:val="none"/>
        </w:rPr>
        <w:t>%</w:t>
      </w:r>
      <w:r w:rsidRPr="00791421">
        <w:rPr>
          <w:rFonts w:ascii="Gill Sans MT" w:eastAsia="Times New Roman" w:hAnsi="Gill Sans MT" w:cs="Segoe UI"/>
          <w:color w:val="4B627A"/>
          <w:kern w:val="0"/>
          <w:sz w:val="22"/>
          <w:szCs w:val="22"/>
          <w:lang w:eastAsia="en-GB"/>
          <w14:ligatures w14:val="none"/>
        </w:rPr>
        <w:t>).</w:t>
      </w:r>
    </w:p>
    <w:p w14:paraId="346E3F04" w14:textId="5277E7BB" w:rsidR="009A2FE9" w:rsidRPr="00C71316" w:rsidRDefault="009A2FE9" w:rsidP="00D33035">
      <w:pPr>
        <w:numPr>
          <w:ilvl w:val="0"/>
          <w:numId w:val="14"/>
        </w:numPr>
        <w:rPr>
          <w:rFonts w:ascii="Gill Sans MT" w:eastAsia="Times New Roman" w:hAnsi="Gill Sans MT" w:cs="Segoe UI"/>
          <w:color w:val="4B627A"/>
          <w:kern w:val="0"/>
          <w:sz w:val="22"/>
          <w:szCs w:val="22"/>
          <w:lang w:eastAsia="en-GB"/>
          <w14:ligatures w14:val="none"/>
        </w:rPr>
      </w:pPr>
      <w:r w:rsidRPr="00C71316">
        <w:rPr>
          <w:rFonts w:ascii="Gill Sans MT" w:eastAsia="Times New Roman" w:hAnsi="Gill Sans MT" w:cs="Segoe UI"/>
          <w:color w:val="4B627A"/>
          <w:kern w:val="0"/>
          <w:sz w:val="22"/>
          <w:szCs w:val="22"/>
          <w:lang w:eastAsia="en-GB"/>
          <w14:ligatures w14:val="none"/>
        </w:rPr>
        <w:t xml:space="preserve">People </w:t>
      </w:r>
      <w:r w:rsidRPr="00C71316">
        <w:rPr>
          <w:rFonts w:ascii="Gill Sans MT" w:eastAsia="Times New Roman" w:hAnsi="Gill Sans MT" w:cs="Segoe UI"/>
          <w:b/>
          <w:bCs/>
          <w:color w:val="4B627A"/>
          <w:kern w:val="0"/>
          <w:sz w:val="22"/>
          <w:szCs w:val="22"/>
          <w:lang w:eastAsia="en-GB"/>
          <w14:ligatures w14:val="none"/>
        </w:rPr>
        <w:t>aged</w:t>
      </w:r>
      <w:r w:rsidRPr="00C71316">
        <w:rPr>
          <w:rFonts w:ascii="Gill Sans MT" w:eastAsia="Times New Roman" w:hAnsi="Gill Sans MT" w:cs="Segoe UI"/>
          <w:color w:val="4B627A"/>
          <w:kern w:val="0"/>
          <w:sz w:val="22"/>
          <w:szCs w:val="22"/>
          <w:lang w:eastAsia="en-GB"/>
          <w14:ligatures w14:val="none"/>
        </w:rPr>
        <w:t xml:space="preserve"> </w:t>
      </w:r>
      <w:r w:rsidRPr="00C71316">
        <w:rPr>
          <w:rFonts w:ascii="Gill Sans MT" w:eastAsia="Times New Roman" w:hAnsi="Gill Sans MT" w:cs="Segoe UI"/>
          <w:b/>
          <w:bCs/>
          <w:color w:val="4B627A"/>
          <w:kern w:val="0"/>
          <w:sz w:val="22"/>
          <w:szCs w:val="22"/>
          <w:lang w:eastAsia="en-GB"/>
          <w14:ligatures w14:val="none"/>
        </w:rPr>
        <w:t>55 and over</w:t>
      </w:r>
      <w:r w:rsidRPr="00C71316">
        <w:rPr>
          <w:rFonts w:ascii="Gill Sans MT" w:eastAsia="Times New Roman" w:hAnsi="Gill Sans MT" w:cs="Segoe UI"/>
          <w:color w:val="4B627A"/>
          <w:kern w:val="0"/>
          <w:sz w:val="22"/>
          <w:szCs w:val="22"/>
          <w:lang w:eastAsia="en-GB"/>
          <w14:ligatures w14:val="none"/>
        </w:rPr>
        <w:t xml:space="preserve"> were least likely to agree with the statement </w:t>
      </w:r>
      <w:r w:rsidRPr="00791421">
        <w:rPr>
          <w:rFonts w:ascii="Gill Sans MT" w:eastAsia="Times New Roman" w:hAnsi="Gill Sans MT" w:cs="Segoe UI"/>
          <w:color w:val="4B627A"/>
          <w:kern w:val="0"/>
          <w:sz w:val="22"/>
          <w:szCs w:val="22"/>
          <w:lang w:eastAsia="en-GB"/>
          <w14:ligatures w14:val="none"/>
        </w:rPr>
        <w:t>(</w:t>
      </w:r>
      <w:r w:rsidR="00A35C68" w:rsidRPr="00791421">
        <w:rPr>
          <w:rFonts w:ascii="Gill Sans MT" w:eastAsia="Times New Roman" w:hAnsi="Gill Sans MT" w:cs="Segoe UI"/>
          <w:b/>
          <w:bCs/>
          <w:color w:val="4B627A"/>
          <w:kern w:val="0"/>
          <w:sz w:val="22"/>
          <w:szCs w:val="22"/>
          <w:lang w:eastAsia="en-GB"/>
          <w14:ligatures w14:val="none"/>
        </w:rPr>
        <w:t>16</w:t>
      </w:r>
      <w:r w:rsidRPr="00791421">
        <w:rPr>
          <w:rFonts w:ascii="Gill Sans MT" w:eastAsia="Times New Roman" w:hAnsi="Gill Sans MT" w:cs="Segoe UI"/>
          <w:b/>
          <w:bCs/>
          <w:color w:val="4B627A"/>
          <w:kern w:val="0"/>
          <w:sz w:val="22"/>
          <w:szCs w:val="22"/>
          <w:lang w:eastAsia="en-GB"/>
          <w14:ligatures w14:val="none"/>
        </w:rPr>
        <w:t>.</w:t>
      </w:r>
      <w:r w:rsidR="00A35C68" w:rsidRPr="00791421">
        <w:rPr>
          <w:rFonts w:ascii="Gill Sans MT" w:eastAsia="Times New Roman" w:hAnsi="Gill Sans MT" w:cs="Segoe UI"/>
          <w:b/>
          <w:bCs/>
          <w:color w:val="4B627A"/>
          <w:kern w:val="0"/>
          <w:sz w:val="22"/>
          <w:szCs w:val="22"/>
          <w:lang w:eastAsia="en-GB"/>
          <w14:ligatures w14:val="none"/>
        </w:rPr>
        <w:t>2</w:t>
      </w:r>
      <w:r w:rsidRPr="00791421">
        <w:rPr>
          <w:rFonts w:ascii="Gill Sans MT" w:eastAsia="Times New Roman" w:hAnsi="Gill Sans MT" w:cs="Segoe UI"/>
          <w:b/>
          <w:bCs/>
          <w:color w:val="4B627A"/>
          <w:kern w:val="0"/>
          <w:sz w:val="22"/>
          <w:szCs w:val="22"/>
          <w:lang w:eastAsia="en-GB"/>
          <w14:ligatures w14:val="none"/>
        </w:rPr>
        <w:t>%</w:t>
      </w:r>
      <w:r w:rsidRPr="00791421">
        <w:rPr>
          <w:rFonts w:ascii="Gill Sans MT" w:eastAsia="Times New Roman" w:hAnsi="Gill Sans MT" w:cs="Segoe UI"/>
          <w:color w:val="4B627A"/>
          <w:kern w:val="0"/>
          <w:sz w:val="22"/>
          <w:szCs w:val="22"/>
          <w:lang w:eastAsia="en-GB"/>
          <w14:ligatures w14:val="none"/>
        </w:rPr>
        <w:t>),</w:t>
      </w:r>
      <w:r w:rsidRPr="00C71316">
        <w:rPr>
          <w:rFonts w:ascii="Gill Sans MT" w:eastAsia="Times New Roman" w:hAnsi="Gill Sans MT" w:cs="Segoe UI"/>
          <w:color w:val="4B627A"/>
          <w:kern w:val="0"/>
          <w:sz w:val="22"/>
          <w:szCs w:val="22"/>
          <w:lang w:eastAsia="en-GB"/>
          <w14:ligatures w14:val="none"/>
        </w:rPr>
        <w:t xml:space="preserve"> compared with </w:t>
      </w:r>
      <w:r w:rsidRPr="00C71316">
        <w:rPr>
          <w:rFonts w:ascii="Gill Sans MT" w:eastAsia="Times New Roman" w:hAnsi="Gill Sans MT" w:cs="Segoe UI"/>
          <w:b/>
          <w:bCs/>
          <w:color w:val="4B627A"/>
          <w:kern w:val="0"/>
          <w:sz w:val="22"/>
          <w:szCs w:val="22"/>
          <w:lang w:eastAsia="en-GB"/>
          <w14:ligatures w14:val="none"/>
        </w:rPr>
        <w:t>39.2%</w:t>
      </w:r>
      <w:r w:rsidRPr="00C71316">
        <w:rPr>
          <w:rFonts w:ascii="Gill Sans MT" w:eastAsia="Times New Roman" w:hAnsi="Gill Sans MT" w:cs="Segoe UI"/>
          <w:color w:val="4B627A"/>
          <w:kern w:val="0"/>
          <w:sz w:val="22"/>
          <w:szCs w:val="22"/>
          <w:lang w:eastAsia="en-GB"/>
          <w14:ligatures w14:val="none"/>
        </w:rPr>
        <w:t xml:space="preserve"> of those </w:t>
      </w:r>
      <w:r w:rsidRPr="00C71316">
        <w:rPr>
          <w:rFonts w:ascii="Gill Sans MT" w:eastAsia="Times New Roman" w:hAnsi="Gill Sans MT" w:cs="Segoe UI"/>
          <w:b/>
          <w:bCs/>
          <w:color w:val="4B627A"/>
          <w:kern w:val="0"/>
          <w:sz w:val="22"/>
          <w:szCs w:val="22"/>
          <w:lang w:eastAsia="en-GB"/>
          <w14:ligatures w14:val="none"/>
        </w:rPr>
        <w:t xml:space="preserve">aged </w:t>
      </w:r>
      <w:r w:rsidR="00A35C68" w:rsidRPr="00C71316">
        <w:rPr>
          <w:rFonts w:ascii="Gill Sans MT" w:eastAsia="Times New Roman" w:hAnsi="Gill Sans MT" w:cs="Segoe UI"/>
          <w:b/>
          <w:bCs/>
          <w:color w:val="4B627A"/>
          <w:kern w:val="0"/>
          <w:sz w:val="22"/>
          <w:szCs w:val="22"/>
          <w:lang w:eastAsia="en-GB"/>
          <w14:ligatures w14:val="none"/>
        </w:rPr>
        <w:t>18</w:t>
      </w:r>
      <w:r w:rsidRPr="00C71316">
        <w:rPr>
          <w:rFonts w:ascii="Gill Sans MT" w:eastAsia="Times New Roman" w:hAnsi="Gill Sans MT" w:cs="Segoe UI"/>
          <w:b/>
          <w:bCs/>
          <w:color w:val="4B627A"/>
          <w:kern w:val="0"/>
          <w:sz w:val="22"/>
          <w:szCs w:val="22"/>
          <w:lang w:eastAsia="en-GB"/>
          <w14:ligatures w14:val="none"/>
        </w:rPr>
        <w:t>-</w:t>
      </w:r>
      <w:r w:rsidR="00A35C68" w:rsidRPr="00C71316">
        <w:rPr>
          <w:rFonts w:ascii="Gill Sans MT" w:eastAsia="Times New Roman" w:hAnsi="Gill Sans MT" w:cs="Segoe UI"/>
          <w:b/>
          <w:bCs/>
          <w:color w:val="4B627A"/>
          <w:kern w:val="0"/>
          <w:sz w:val="22"/>
          <w:szCs w:val="22"/>
          <w:lang w:eastAsia="en-GB"/>
          <w14:ligatures w14:val="none"/>
        </w:rPr>
        <w:t>2</w:t>
      </w:r>
      <w:r w:rsidRPr="00C71316">
        <w:rPr>
          <w:rFonts w:ascii="Gill Sans MT" w:eastAsia="Times New Roman" w:hAnsi="Gill Sans MT" w:cs="Segoe UI"/>
          <w:b/>
          <w:bCs/>
          <w:color w:val="4B627A"/>
          <w:kern w:val="0"/>
          <w:sz w:val="22"/>
          <w:szCs w:val="22"/>
          <w:lang w:eastAsia="en-GB"/>
          <w14:ligatures w14:val="none"/>
        </w:rPr>
        <w:t>4</w:t>
      </w:r>
      <w:r w:rsidRPr="00C71316">
        <w:rPr>
          <w:rFonts w:ascii="Gill Sans MT" w:eastAsia="Times New Roman" w:hAnsi="Gill Sans MT" w:cs="Segoe UI"/>
          <w:color w:val="4B627A"/>
          <w:kern w:val="0"/>
          <w:sz w:val="22"/>
          <w:szCs w:val="22"/>
          <w:lang w:eastAsia="en-GB"/>
          <w14:ligatures w14:val="none"/>
        </w:rPr>
        <w:t>.</w:t>
      </w:r>
    </w:p>
    <w:p w14:paraId="2DC66D55" w14:textId="7E525FE8" w:rsidR="005C3606" w:rsidRPr="00C71316" w:rsidRDefault="005C3606" w:rsidP="005C3606">
      <w:pPr>
        <w:numPr>
          <w:ilvl w:val="0"/>
          <w:numId w:val="14"/>
        </w:numPr>
        <w:rPr>
          <w:rFonts w:ascii="Gill Sans MT" w:eastAsia="Times New Roman" w:hAnsi="Gill Sans MT" w:cs="Segoe UI"/>
          <w:color w:val="4B627A"/>
          <w:kern w:val="0"/>
          <w:sz w:val="22"/>
          <w:szCs w:val="22"/>
          <w:lang w:eastAsia="en-GB"/>
          <w14:ligatures w14:val="none"/>
        </w:rPr>
      </w:pPr>
      <w:r w:rsidRPr="00C71316">
        <w:rPr>
          <w:rFonts w:ascii="Gill Sans MT" w:eastAsia="Times New Roman" w:hAnsi="Gill Sans MT" w:cs="Segoe UI"/>
          <w:color w:val="4B627A"/>
          <w:kern w:val="0"/>
          <w:sz w:val="22"/>
          <w:szCs w:val="22"/>
          <w:lang w:eastAsia="en-GB"/>
          <w14:ligatures w14:val="none"/>
        </w:rPr>
        <w:t>People who currently smoke or have smoked in the past were slightly more sympathetic than people who have never smoked (</w:t>
      </w:r>
      <w:r w:rsidR="00BA42C7" w:rsidRPr="00C71316">
        <w:rPr>
          <w:rFonts w:ascii="Gill Sans MT" w:eastAsia="Times New Roman" w:hAnsi="Gill Sans MT" w:cs="Segoe UI"/>
          <w:b/>
          <w:bCs/>
          <w:color w:val="4B627A"/>
          <w:kern w:val="0"/>
          <w:sz w:val="22"/>
          <w:szCs w:val="22"/>
          <w:lang w:eastAsia="en-GB"/>
          <w14:ligatures w14:val="none"/>
        </w:rPr>
        <w:t>28</w:t>
      </w:r>
      <w:r w:rsidRPr="00C71316">
        <w:rPr>
          <w:rFonts w:ascii="Gill Sans MT" w:eastAsia="Times New Roman" w:hAnsi="Gill Sans MT" w:cs="Segoe UI"/>
          <w:b/>
          <w:bCs/>
          <w:color w:val="4B627A"/>
          <w:kern w:val="0"/>
          <w:sz w:val="22"/>
          <w:szCs w:val="22"/>
          <w:lang w:eastAsia="en-GB"/>
          <w14:ligatures w14:val="none"/>
        </w:rPr>
        <w:t>.</w:t>
      </w:r>
      <w:r w:rsidR="00BA42C7" w:rsidRPr="00C71316">
        <w:rPr>
          <w:rFonts w:ascii="Gill Sans MT" w:eastAsia="Times New Roman" w:hAnsi="Gill Sans MT" w:cs="Segoe UI"/>
          <w:b/>
          <w:bCs/>
          <w:color w:val="4B627A"/>
          <w:kern w:val="0"/>
          <w:sz w:val="22"/>
          <w:szCs w:val="22"/>
          <w:lang w:eastAsia="en-GB"/>
          <w14:ligatures w14:val="none"/>
        </w:rPr>
        <w:t>1</w:t>
      </w:r>
      <w:r w:rsidRPr="00C71316">
        <w:rPr>
          <w:rFonts w:ascii="Gill Sans MT" w:eastAsia="Times New Roman" w:hAnsi="Gill Sans MT" w:cs="Segoe UI"/>
          <w:b/>
          <w:bCs/>
          <w:color w:val="4B627A"/>
          <w:kern w:val="0"/>
          <w:sz w:val="22"/>
          <w:szCs w:val="22"/>
          <w:lang w:eastAsia="en-GB"/>
          <w14:ligatures w14:val="none"/>
        </w:rPr>
        <w:t>% vs. 3</w:t>
      </w:r>
      <w:r w:rsidR="00BA42C7" w:rsidRPr="00C71316">
        <w:rPr>
          <w:rFonts w:ascii="Gill Sans MT" w:eastAsia="Times New Roman" w:hAnsi="Gill Sans MT" w:cs="Segoe UI"/>
          <w:b/>
          <w:bCs/>
          <w:color w:val="4B627A"/>
          <w:kern w:val="0"/>
          <w:sz w:val="22"/>
          <w:szCs w:val="22"/>
          <w:lang w:eastAsia="en-GB"/>
          <w14:ligatures w14:val="none"/>
        </w:rPr>
        <w:t>0</w:t>
      </w:r>
      <w:r w:rsidRPr="00C71316">
        <w:rPr>
          <w:rFonts w:ascii="Gill Sans MT" w:eastAsia="Times New Roman" w:hAnsi="Gill Sans MT" w:cs="Segoe UI"/>
          <w:b/>
          <w:bCs/>
          <w:color w:val="4B627A"/>
          <w:kern w:val="0"/>
          <w:sz w:val="22"/>
          <w:szCs w:val="22"/>
          <w:lang w:eastAsia="en-GB"/>
          <w14:ligatures w14:val="none"/>
        </w:rPr>
        <w:t>%</w:t>
      </w:r>
      <w:r w:rsidRPr="00C71316">
        <w:rPr>
          <w:rFonts w:ascii="Gill Sans MT" w:eastAsia="Times New Roman" w:hAnsi="Gill Sans MT" w:cs="Segoe UI"/>
          <w:color w:val="4B627A"/>
          <w:kern w:val="0"/>
          <w:sz w:val="22"/>
          <w:szCs w:val="22"/>
          <w:lang w:eastAsia="en-GB"/>
          <w14:ligatures w14:val="none"/>
        </w:rPr>
        <w:t xml:space="preserve"> agreeing they had less sympathy).</w:t>
      </w:r>
    </w:p>
    <w:p w14:paraId="1E702877" w14:textId="77777777" w:rsidR="00CE3C3F" w:rsidRPr="00C71316"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4FCD0CE2" w14:textId="77777777" w:rsidR="00CE3C3F" w:rsidRPr="00C71316" w:rsidRDefault="00CE3C3F" w:rsidP="00CE3C3F">
      <w:pPr>
        <w:outlineLvl w:val="3"/>
        <w:rPr>
          <w:rFonts w:ascii="Gill Sans MT" w:eastAsia="Times New Roman" w:hAnsi="Gill Sans MT" w:cs="Segoe UI"/>
          <w:b/>
          <w:bCs/>
          <w:color w:val="4B627A"/>
          <w:kern w:val="0"/>
          <w:sz w:val="22"/>
          <w:szCs w:val="22"/>
          <w:lang w:eastAsia="en-GB"/>
          <w14:ligatures w14:val="none"/>
        </w:rPr>
      </w:pPr>
      <w:r w:rsidRPr="00C71316">
        <w:rPr>
          <w:rFonts w:ascii="Gill Sans MT" w:eastAsia="Times New Roman" w:hAnsi="Gill Sans MT" w:cs="Segoe UI"/>
          <w:b/>
          <w:bCs/>
          <w:color w:val="4B627A"/>
          <w:kern w:val="0"/>
          <w:sz w:val="22"/>
          <w:szCs w:val="22"/>
          <w:lang w:eastAsia="en-GB"/>
          <w14:ligatures w14:val="none"/>
        </w:rPr>
        <w:t>Views on lung cancer screening</w:t>
      </w:r>
    </w:p>
    <w:p w14:paraId="61979FCB" w14:textId="4F9D2DCD" w:rsidR="0062466B" w:rsidRPr="00C71316" w:rsidRDefault="00724F3F" w:rsidP="0062466B">
      <w:pPr>
        <w:numPr>
          <w:ilvl w:val="0"/>
          <w:numId w:val="15"/>
        </w:numPr>
        <w:rPr>
          <w:rFonts w:ascii="Gill Sans MT" w:eastAsia="Times New Roman" w:hAnsi="Gill Sans MT" w:cs="Segoe UI"/>
          <w:color w:val="4B627A"/>
          <w:kern w:val="0"/>
          <w:sz w:val="22"/>
          <w:szCs w:val="22"/>
          <w:lang w:eastAsia="en-GB"/>
          <w14:ligatures w14:val="none"/>
        </w:rPr>
      </w:pPr>
      <w:r w:rsidRPr="00C71316">
        <w:rPr>
          <w:rFonts w:ascii="Gill Sans MT" w:eastAsia="Times New Roman" w:hAnsi="Gill Sans MT" w:cs="Segoe UI"/>
          <w:b/>
          <w:bCs/>
          <w:color w:val="4B627A"/>
          <w:kern w:val="0"/>
          <w:sz w:val="22"/>
          <w:szCs w:val="22"/>
          <w:lang w:eastAsia="en-GB"/>
          <w14:ligatures w14:val="none"/>
        </w:rPr>
        <w:t>E</w:t>
      </w:r>
      <w:r w:rsidR="00CE3C3F" w:rsidRPr="00C71316">
        <w:rPr>
          <w:rFonts w:ascii="Gill Sans MT" w:eastAsia="Times New Roman" w:hAnsi="Gill Sans MT" w:cs="Segoe UI"/>
          <w:b/>
          <w:bCs/>
          <w:color w:val="4B627A"/>
          <w:kern w:val="0"/>
          <w:sz w:val="22"/>
          <w:szCs w:val="22"/>
          <w:lang w:eastAsia="en-GB"/>
          <w14:ligatures w14:val="none"/>
        </w:rPr>
        <w:t>ight in ten</w:t>
      </w:r>
      <w:r w:rsidR="00CE3C3F" w:rsidRPr="00C71316">
        <w:rPr>
          <w:rFonts w:ascii="Gill Sans MT" w:eastAsia="Times New Roman" w:hAnsi="Gill Sans MT" w:cs="Segoe UI"/>
          <w:color w:val="4B627A"/>
          <w:kern w:val="0"/>
          <w:sz w:val="22"/>
          <w:szCs w:val="22"/>
          <w:lang w:eastAsia="en-GB"/>
          <w14:ligatures w14:val="none"/>
        </w:rPr>
        <w:t xml:space="preserve"> people </w:t>
      </w:r>
      <w:r w:rsidR="00CE3C3F" w:rsidRPr="00791421">
        <w:rPr>
          <w:rFonts w:ascii="Gill Sans MT" w:eastAsia="Times New Roman" w:hAnsi="Gill Sans MT" w:cs="Segoe UI"/>
          <w:color w:val="4B627A"/>
          <w:kern w:val="0"/>
          <w:sz w:val="22"/>
          <w:szCs w:val="22"/>
          <w:lang w:eastAsia="en-GB"/>
          <w14:ligatures w14:val="none"/>
        </w:rPr>
        <w:t>(</w:t>
      </w:r>
      <w:r w:rsidR="00CE3C3F" w:rsidRPr="00791421">
        <w:rPr>
          <w:rFonts w:ascii="Gill Sans MT" w:eastAsia="Times New Roman" w:hAnsi="Gill Sans MT" w:cs="Segoe UI"/>
          <w:b/>
          <w:bCs/>
          <w:color w:val="4B627A"/>
          <w:kern w:val="0"/>
          <w:sz w:val="22"/>
          <w:szCs w:val="22"/>
          <w:lang w:eastAsia="en-GB"/>
          <w14:ligatures w14:val="none"/>
        </w:rPr>
        <w:t>8</w:t>
      </w:r>
      <w:r w:rsidRPr="00791421">
        <w:rPr>
          <w:rFonts w:ascii="Gill Sans MT" w:eastAsia="Times New Roman" w:hAnsi="Gill Sans MT" w:cs="Segoe UI"/>
          <w:b/>
          <w:bCs/>
          <w:color w:val="4B627A"/>
          <w:kern w:val="0"/>
          <w:sz w:val="22"/>
          <w:szCs w:val="22"/>
          <w:lang w:eastAsia="en-GB"/>
          <w14:ligatures w14:val="none"/>
        </w:rPr>
        <w:t>0</w:t>
      </w:r>
      <w:r w:rsidR="00CE3C3F" w:rsidRPr="00791421">
        <w:rPr>
          <w:rFonts w:ascii="Gill Sans MT" w:eastAsia="Times New Roman" w:hAnsi="Gill Sans MT" w:cs="Segoe UI"/>
          <w:b/>
          <w:bCs/>
          <w:color w:val="4B627A"/>
          <w:kern w:val="0"/>
          <w:sz w:val="22"/>
          <w:szCs w:val="22"/>
          <w:lang w:eastAsia="en-GB"/>
          <w14:ligatures w14:val="none"/>
        </w:rPr>
        <w:t>.</w:t>
      </w:r>
      <w:r w:rsidRPr="00791421">
        <w:rPr>
          <w:rFonts w:ascii="Gill Sans MT" w:eastAsia="Times New Roman" w:hAnsi="Gill Sans MT" w:cs="Segoe UI"/>
          <w:b/>
          <w:bCs/>
          <w:color w:val="4B627A"/>
          <w:kern w:val="0"/>
          <w:sz w:val="22"/>
          <w:szCs w:val="22"/>
          <w:lang w:eastAsia="en-GB"/>
          <w14:ligatures w14:val="none"/>
        </w:rPr>
        <w:t>3</w:t>
      </w:r>
      <w:r w:rsidR="00CE3C3F" w:rsidRPr="00791421">
        <w:rPr>
          <w:rFonts w:ascii="Gill Sans MT" w:eastAsia="Times New Roman" w:hAnsi="Gill Sans MT" w:cs="Segoe UI"/>
          <w:b/>
          <w:bCs/>
          <w:color w:val="4B627A"/>
          <w:kern w:val="0"/>
          <w:sz w:val="22"/>
          <w:szCs w:val="22"/>
          <w:lang w:eastAsia="en-GB"/>
          <w14:ligatures w14:val="none"/>
        </w:rPr>
        <w:t>%</w:t>
      </w:r>
      <w:r w:rsidR="00CE3C3F" w:rsidRPr="00791421">
        <w:rPr>
          <w:rFonts w:ascii="Gill Sans MT" w:eastAsia="Times New Roman" w:hAnsi="Gill Sans MT" w:cs="Segoe UI"/>
          <w:color w:val="4B627A"/>
          <w:kern w:val="0"/>
          <w:sz w:val="22"/>
          <w:szCs w:val="22"/>
          <w:lang w:eastAsia="en-GB"/>
          <w14:ligatures w14:val="none"/>
        </w:rPr>
        <w:t xml:space="preserve">) </w:t>
      </w:r>
      <w:r w:rsidR="00CE3C3F" w:rsidRPr="00C71316">
        <w:rPr>
          <w:rFonts w:ascii="Gill Sans MT" w:eastAsia="Times New Roman" w:hAnsi="Gill Sans MT" w:cs="Segoe UI"/>
          <w:color w:val="4B627A"/>
          <w:kern w:val="0"/>
          <w:sz w:val="22"/>
          <w:szCs w:val="22"/>
          <w:lang w:eastAsia="en-GB"/>
          <w14:ligatures w14:val="none"/>
        </w:rPr>
        <w:t>supported a national lung cancer screening programme.</w:t>
      </w:r>
      <w:r w:rsidR="0062466B" w:rsidRPr="00C71316">
        <w:rPr>
          <w:rFonts w:ascii="Gill Sans MT" w:eastAsia="Times New Roman" w:hAnsi="Gill Sans MT" w:cs="Segoe UI"/>
          <w:color w:val="4B627A"/>
          <w:kern w:val="0"/>
          <w:sz w:val="22"/>
          <w:szCs w:val="22"/>
          <w:lang w:eastAsia="en-GB"/>
          <w14:ligatures w14:val="none"/>
        </w:rPr>
        <w:t xml:space="preserve"> Although slightly lower than in 2023 (</w:t>
      </w:r>
      <w:r w:rsidR="0062466B" w:rsidRPr="00791421">
        <w:rPr>
          <w:rFonts w:ascii="Gill Sans MT" w:eastAsia="Times New Roman" w:hAnsi="Gill Sans MT" w:cs="Segoe UI"/>
          <w:b/>
          <w:bCs/>
          <w:color w:val="4B627A"/>
          <w:kern w:val="0"/>
          <w:sz w:val="22"/>
          <w:szCs w:val="22"/>
          <w:lang w:eastAsia="en-GB"/>
          <w14:ligatures w14:val="none"/>
        </w:rPr>
        <w:t>8</w:t>
      </w:r>
      <w:r w:rsidR="000621A8" w:rsidRPr="00791421">
        <w:rPr>
          <w:rFonts w:ascii="Gill Sans MT" w:eastAsia="Times New Roman" w:hAnsi="Gill Sans MT" w:cs="Segoe UI"/>
          <w:b/>
          <w:bCs/>
          <w:color w:val="4B627A"/>
          <w:kern w:val="0"/>
          <w:sz w:val="22"/>
          <w:szCs w:val="22"/>
          <w:lang w:eastAsia="en-GB"/>
          <w14:ligatures w14:val="none"/>
        </w:rPr>
        <w:t>1</w:t>
      </w:r>
      <w:r w:rsidR="0062466B" w:rsidRPr="00791421">
        <w:rPr>
          <w:rFonts w:ascii="Gill Sans MT" w:eastAsia="Times New Roman" w:hAnsi="Gill Sans MT" w:cs="Segoe UI"/>
          <w:b/>
          <w:bCs/>
          <w:color w:val="4B627A"/>
          <w:kern w:val="0"/>
          <w:sz w:val="22"/>
          <w:szCs w:val="22"/>
          <w:lang w:eastAsia="en-GB"/>
          <w14:ligatures w14:val="none"/>
        </w:rPr>
        <w:t>.</w:t>
      </w:r>
      <w:r w:rsidR="000621A8" w:rsidRPr="00791421">
        <w:rPr>
          <w:rFonts w:ascii="Gill Sans MT" w:eastAsia="Times New Roman" w:hAnsi="Gill Sans MT" w:cs="Segoe UI"/>
          <w:b/>
          <w:bCs/>
          <w:color w:val="4B627A"/>
          <w:kern w:val="0"/>
          <w:sz w:val="22"/>
          <w:szCs w:val="22"/>
          <w:lang w:eastAsia="en-GB"/>
          <w14:ligatures w14:val="none"/>
        </w:rPr>
        <w:t>2</w:t>
      </w:r>
      <w:r w:rsidR="0062466B" w:rsidRPr="00791421">
        <w:rPr>
          <w:rFonts w:ascii="Gill Sans MT" w:eastAsia="Times New Roman" w:hAnsi="Gill Sans MT" w:cs="Segoe UI"/>
          <w:b/>
          <w:bCs/>
          <w:color w:val="4B627A"/>
          <w:kern w:val="0"/>
          <w:sz w:val="22"/>
          <w:szCs w:val="22"/>
          <w:lang w:eastAsia="en-GB"/>
          <w14:ligatures w14:val="none"/>
        </w:rPr>
        <w:t>%</w:t>
      </w:r>
      <w:r w:rsidR="0062466B" w:rsidRPr="00C71316">
        <w:rPr>
          <w:rFonts w:ascii="Gill Sans MT" w:eastAsia="Times New Roman" w:hAnsi="Gill Sans MT" w:cs="Segoe UI"/>
          <w:color w:val="4B627A"/>
          <w:kern w:val="0"/>
          <w:sz w:val="22"/>
          <w:szCs w:val="22"/>
          <w:lang w:eastAsia="en-GB"/>
          <w14:ligatures w14:val="none"/>
        </w:rPr>
        <w:t>), public support remains strong.</w:t>
      </w:r>
    </w:p>
    <w:p w14:paraId="14131777" w14:textId="1DB4B0B4" w:rsidR="001D7E35" w:rsidRPr="00791421" w:rsidRDefault="00CE3C3F" w:rsidP="001D7E35">
      <w:pPr>
        <w:numPr>
          <w:ilvl w:val="0"/>
          <w:numId w:val="15"/>
        </w:numPr>
        <w:rPr>
          <w:rFonts w:ascii="Gill Sans MT" w:eastAsia="Times New Roman" w:hAnsi="Gill Sans MT" w:cs="Segoe UI"/>
          <w:color w:val="4B627A"/>
          <w:kern w:val="0"/>
          <w:sz w:val="22"/>
          <w:szCs w:val="22"/>
          <w:lang w:eastAsia="en-GB"/>
          <w14:ligatures w14:val="none"/>
        </w:rPr>
      </w:pPr>
      <w:r w:rsidRPr="00C71316">
        <w:rPr>
          <w:rFonts w:ascii="Gill Sans MT" w:eastAsia="Times New Roman" w:hAnsi="Gill Sans MT" w:cs="Segoe UI"/>
          <w:color w:val="4B627A"/>
          <w:kern w:val="0"/>
          <w:sz w:val="22"/>
          <w:szCs w:val="22"/>
          <w:lang w:eastAsia="en-GB"/>
          <w14:ligatures w14:val="none"/>
        </w:rPr>
        <w:t xml:space="preserve">Women were more supportive than men </w:t>
      </w:r>
      <w:r w:rsidRPr="00791421">
        <w:rPr>
          <w:rFonts w:ascii="Gill Sans MT" w:eastAsia="Times New Roman" w:hAnsi="Gill Sans MT" w:cs="Segoe UI"/>
          <w:color w:val="4B627A"/>
          <w:kern w:val="0"/>
          <w:sz w:val="22"/>
          <w:szCs w:val="22"/>
          <w:lang w:eastAsia="en-GB"/>
          <w14:ligatures w14:val="none"/>
        </w:rPr>
        <w:t>(</w:t>
      </w:r>
      <w:r w:rsidRPr="00791421">
        <w:rPr>
          <w:rFonts w:ascii="Gill Sans MT" w:eastAsia="Times New Roman" w:hAnsi="Gill Sans MT" w:cs="Segoe UI"/>
          <w:b/>
          <w:bCs/>
          <w:color w:val="4B627A"/>
          <w:kern w:val="0"/>
          <w:sz w:val="22"/>
          <w:szCs w:val="22"/>
          <w:lang w:eastAsia="en-GB"/>
          <w14:ligatures w14:val="none"/>
        </w:rPr>
        <w:t>8</w:t>
      </w:r>
      <w:r w:rsidR="004C44C3" w:rsidRPr="00791421">
        <w:rPr>
          <w:rFonts w:ascii="Gill Sans MT" w:eastAsia="Times New Roman" w:hAnsi="Gill Sans MT" w:cs="Segoe UI"/>
          <w:b/>
          <w:bCs/>
          <w:color w:val="4B627A"/>
          <w:kern w:val="0"/>
          <w:sz w:val="22"/>
          <w:szCs w:val="22"/>
          <w:lang w:eastAsia="en-GB"/>
          <w14:ligatures w14:val="none"/>
        </w:rPr>
        <w:t>3</w:t>
      </w:r>
      <w:r w:rsidRPr="00791421">
        <w:rPr>
          <w:rFonts w:ascii="Gill Sans MT" w:eastAsia="Times New Roman" w:hAnsi="Gill Sans MT" w:cs="Segoe UI"/>
          <w:b/>
          <w:bCs/>
          <w:color w:val="4B627A"/>
          <w:kern w:val="0"/>
          <w:sz w:val="22"/>
          <w:szCs w:val="22"/>
          <w:lang w:eastAsia="en-GB"/>
          <w14:ligatures w14:val="none"/>
        </w:rPr>
        <w:t>.</w:t>
      </w:r>
      <w:r w:rsidR="004C44C3" w:rsidRPr="00791421">
        <w:rPr>
          <w:rFonts w:ascii="Gill Sans MT" w:eastAsia="Times New Roman" w:hAnsi="Gill Sans MT" w:cs="Segoe UI"/>
          <w:b/>
          <w:bCs/>
          <w:color w:val="4B627A"/>
          <w:kern w:val="0"/>
          <w:sz w:val="22"/>
          <w:szCs w:val="22"/>
          <w:lang w:eastAsia="en-GB"/>
          <w14:ligatures w14:val="none"/>
        </w:rPr>
        <w:t>9</w:t>
      </w:r>
      <w:r w:rsidRPr="00791421">
        <w:rPr>
          <w:rFonts w:ascii="Gill Sans MT" w:eastAsia="Times New Roman" w:hAnsi="Gill Sans MT" w:cs="Segoe UI"/>
          <w:b/>
          <w:bCs/>
          <w:color w:val="4B627A"/>
          <w:kern w:val="0"/>
          <w:sz w:val="22"/>
          <w:szCs w:val="22"/>
          <w:lang w:eastAsia="en-GB"/>
          <w14:ligatures w14:val="none"/>
        </w:rPr>
        <w:t xml:space="preserve">% vs. </w:t>
      </w:r>
      <w:r w:rsidR="00183AE8" w:rsidRPr="00791421">
        <w:rPr>
          <w:rFonts w:ascii="Gill Sans MT" w:eastAsia="Times New Roman" w:hAnsi="Gill Sans MT" w:cs="Segoe UI"/>
          <w:b/>
          <w:bCs/>
          <w:color w:val="4B627A"/>
          <w:kern w:val="0"/>
          <w:sz w:val="22"/>
          <w:szCs w:val="22"/>
          <w:lang w:eastAsia="en-GB"/>
          <w14:ligatures w14:val="none"/>
        </w:rPr>
        <w:t>73</w:t>
      </w:r>
      <w:r w:rsidRPr="00791421">
        <w:rPr>
          <w:rFonts w:ascii="Gill Sans MT" w:eastAsia="Times New Roman" w:hAnsi="Gill Sans MT" w:cs="Segoe UI"/>
          <w:b/>
          <w:bCs/>
          <w:color w:val="4B627A"/>
          <w:kern w:val="0"/>
          <w:sz w:val="22"/>
          <w:szCs w:val="22"/>
          <w:lang w:eastAsia="en-GB"/>
          <w14:ligatures w14:val="none"/>
        </w:rPr>
        <w:t>.</w:t>
      </w:r>
      <w:r w:rsidR="00183AE8" w:rsidRPr="00791421">
        <w:rPr>
          <w:rFonts w:ascii="Gill Sans MT" w:eastAsia="Times New Roman" w:hAnsi="Gill Sans MT" w:cs="Segoe UI"/>
          <w:b/>
          <w:bCs/>
          <w:color w:val="4B627A"/>
          <w:kern w:val="0"/>
          <w:sz w:val="22"/>
          <w:szCs w:val="22"/>
          <w:lang w:eastAsia="en-GB"/>
          <w14:ligatures w14:val="none"/>
        </w:rPr>
        <w:t>4</w:t>
      </w:r>
      <w:r w:rsidRPr="00791421">
        <w:rPr>
          <w:rFonts w:ascii="Gill Sans MT" w:eastAsia="Times New Roman" w:hAnsi="Gill Sans MT" w:cs="Segoe UI"/>
          <w:b/>
          <w:bCs/>
          <w:color w:val="4B627A"/>
          <w:kern w:val="0"/>
          <w:sz w:val="22"/>
          <w:szCs w:val="22"/>
          <w:lang w:eastAsia="en-GB"/>
          <w14:ligatures w14:val="none"/>
        </w:rPr>
        <w:t>%</w:t>
      </w:r>
      <w:r w:rsidRPr="00791421">
        <w:rPr>
          <w:rFonts w:ascii="Gill Sans MT" w:eastAsia="Times New Roman" w:hAnsi="Gill Sans MT" w:cs="Segoe UI"/>
          <w:color w:val="4B627A"/>
          <w:kern w:val="0"/>
          <w:sz w:val="22"/>
          <w:szCs w:val="22"/>
          <w:lang w:eastAsia="en-GB"/>
          <w14:ligatures w14:val="none"/>
        </w:rPr>
        <w:t>).</w:t>
      </w:r>
    </w:p>
    <w:p w14:paraId="748D35CD" w14:textId="03CCA876" w:rsidR="002E1A5A" w:rsidRPr="00C71316" w:rsidRDefault="00CE3C3F" w:rsidP="001D7E35">
      <w:pPr>
        <w:numPr>
          <w:ilvl w:val="0"/>
          <w:numId w:val="15"/>
        </w:numPr>
        <w:rPr>
          <w:rFonts w:ascii="Gill Sans MT" w:eastAsia="Times New Roman" w:hAnsi="Gill Sans MT" w:cs="Segoe UI"/>
          <w:color w:val="4B627A"/>
          <w:kern w:val="0"/>
          <w:sz w:val="22"/>
          <w:szCs w:val="22"/>
          <w:lang w:eastAsia="en-GB"/>
          <w14:ligatures w14:val="none"/>
        </w:rPr>
      </w:pPr>
      <w:r w:rsidRPr="00C71316">
        <w:rPr>
          <w:rFonts w:ascii="Gill Sans MT" w:eastAsia="Times New Roman" w:hAnsi="Gill Sans MT" w:cs="Segoe UI"/>
          <w:color w:val="4B627A"/>
          <w:kern w:val="0"/>
          <w:sz w:val="22"/>
          <w:szCs w:val="22"/>
          <w:lang w:eastAsia="en-GB"/>
          <w14:ligatures w14:val="none"/>
        </w:rPr>
        <w:t xml:space="preserve">Support increased with age, from </w:t>
      </w:r>
      <w:r w:rsidR="00183AE8" w:rsidRPr="00C71316">
        <w:rPr>
          <w:rFonts w:ascii="Gill Sans MT" w:eastAsia="Times New Roman" w:hAnsi="Gill Sans MT" w:cs="Segoe UI"/>
          <w:b/>
          <w:bCs/>
          <w:color w:val="4B627A"/>
          <w:kern w:val="0"/>
          <w:sz w:val="22"/>
          <w:szCs w:val="22"/>
          <w:lang w:eastAsia="en-GB"/>
          <w14:ligatures w14:val="none"/>
        </w:rPr>
        <w:t>75</w:t>
      </w:r>
      <w:r w:rsidRPr="00C71316">
        <w:rPr>
          <w:rFonts w:ascii="Gill Sans MT" w:eastAsia="Times New Roman" w:hAnsi="Gill Sans MT" w:cs="Segoe UI"/>
          <w:b/>
          <w:bCs/>
          <w:color w:val="4B627A"/>
          <w:kern w:val="0"/>
          <w:sz w:val="22"/>
          <w:szCs w:val="22"/>
          <w:lang w:eastAsia="en-GB"/>
          <w14:ligatures w14:val="none"/>
        </w:rPr>
        <w:t>.</w:t>
      </w:r>
      <w:r w:rsidR="00183AE8" w:rsidRPr="00C71316">
        <w:rPr>
          <w:rFonts w:ascii="Gill Sans MT" w:eastAsia="Times New Roman" w:hAnsi="Gill Sans MT" w:cs="Segoe UI"/>
          <w:b/>
          <w:bCs/>
          <w:color w:val="4B627A"/>
          <w:kern w:val="0"/>
          <w:sz w:val="22"/>
          <w:szCs w:val="22"/>
          <w:lang w:eastAsia="en-GB"/>
          <w14:ligatures w14:val="none"/>
        </w:rPr>
        <w:t>2</w:t>
      </w:r>
      <w:r w:rsidRPr="00C71316">
        <w:rPr>
          <w:rFonts w:ascii="Gill Sans MT" w:eastAsia="Times New Roman" w:hAnsi="Gill Sans MT" w:cs="Segoe UI"/>
          <w:b/>
          <w:bCs/>
          <w:color w:val="4B627A"/>
          <w:kern w:val="0"/>
          <w:sz w:val="22"/>
          <w:szCs w:val="22"/>
          <w:lang w:eastAsia="en-GB"/>
          <w14:ligatures w14:val="none"/>
        </w:rPr>
        <w:t>%</w:t>
      </w:r>
      <w:r w:rsidRPr="00C71316">
        <w:rPr>
          <w:rFonts w:ascii="Gill Sans MT" w:eastAsia="Times New Roman" w:hAnsi="Gill Sans MT" w:cs="Segoe UI"/>
          <w:color w:val="4B627A"/>
          <w:kern w:val="0"/>
          <w:sz w:val="22"/>
          <w:szCs w:val="22"/>
          <w:lang w:eastAsia="en-GB"/>
          <w14:ligatures w14:val="none"/>
        </w:rPr>
        <w:t xml:space="preserve"> among </w:t>
      </w:r>
      <w:r w:rsidRPr="00C71316">
        <w:rPr>
          <w:rFonts w:ascii="Gill Sans MT" w:eastAsia="Times New Roman" w:hAnsi="Gill Sans MT" w:cs="Segoe UI"/>
          <w:b/>
          <w:bCs/>
          <w:color w:val="4B627A"/>
          <w:kern w:val="0"/>
          <w:sz w:val="22"/>
          <w:szCs w:val="22"/>
          <w:lang w:eastAsia="en-GB"/>
          <w14:ligatures w14:val="none"/>
        </w:rPr>
        <w:t>18–</w:t>
      </w:r>
      <w:proofErr w:type="gramStart"/>
      <w:r w:rsidRPr="00C71316">
        <w:rPr>
          <w:rFonts w:ascii="Gill Sans MT" w:eastAsia="Times New Roman" w:hAnsi="Gill Sans MT" w:cs="Segoe UI"/>
          <w:b/>
          <w:bCs/>
          <w:color w:val="4B627A"/>
          <w:kern w:val="0"/>
          <w:sz w:val="22"/>
          <w:szCs w:val="22"/>
          <w:lang w:eastAsia="en-GB"/>
          <w14:ligatures w14:val="none"/>
        </w:rPr>
        <w:t>24 year-olds</w:t>
      </w:r>
      <w:proofErr w:type="gramEnd"/>
      <w:r w:rsidRPr="00C71316">
        <w:rPr>
          <w:rFonts w:ascii="Gill Sans MT" w:eastAsia="Times New Roman" w:hAnsi="Gill Sans MT" w:cs="Segoe UI"/>
          <w:color w:val="4B627A"/>
          <w:kern w:val="0"/>
          <w:sz w:val="22"/>
          <w:szCs w:val="22"/>
          <w:lang w:eastAsia="en-GB"/>
          <w14:ligatures w14:val="none"/>
        </w:rPr>
        <w:t xml:space="preserve"> to </w:t>
      </w:r>
      <w:r w:rsidRPr="00C71316">
        <w:rPr>
          <w:rFonts w:ascii="Gill Sans MT" w:eastAsia="Times New Roman" w:hAnsi="Gill Sans MT" w:cs="Segoe UI"/>
          <w:b/>
          <w:bCs/>
          <w:color w:val="4B627A"/>
          <w:kern w:val="0"/>
          <w:sz w:val="22"/>
          <w:szCs w:val="22"/>
          <w:lang w:eastAsia="en-GB"/>
          <w14:ligatures w14:val="none"/>
        </w:rPr>
        <w:t>8</w:t>
      </w:r>
      <w:r w:rsidR="00183AE8" w:rsidRPr="00C71316">
        <w:rPr>
          <w:rFonts w:ascii="Gill Sans MT" w:eastAsia="Times New Roman" w:hAnsi="Gill Sans MT" w:cs="Segoe UI"/>
          <w:b/>
          <w:bCs/>
          <w:color w:val="4B627A"/>
          <w:kern w:val="0"/>
          <w:sz w:val="22"/>
          <w:szCs w:val="22"/>
          <w:lang w:eastAsia="en-GB"/>
          <w14:ligatures w14:val="none"/>
        </w:rPr>
        <w:t>5</w:t>
      </w:r>
      <w:r w:rsidRPr="00C71316">
        <w:rPr>
          <w:rFonts w:ascii="Gill Sans MT" w:eastAsia="Times New Roman" w:hAnsi="Gill Sans MT" w:cs="Segoe UI"/>
          <w:b/>
          <w:bCs/>
          <w:color w:val="4B627A"/>
          <w:kern w:val="0"/>
          <w:sz w:val="22"/>
          <w:szCs w:val="22"/>
          <w:lang w:eastAsia="en-GB"/>
          <w14:ligatures w14:val="none"/>
        </w:rPr>
        <w:t>.</w:t>
      </w:r>
      <w:r w:rsidR="00183AE8" w:rsidRPr="00C71316">
        <w:rPr>
          <w:rFonts w:ascii="Gill Sans MT" w:eastAsia="Times New Roman" w:hAnsi="Gill Sans MT" w:cs="Segoe UI"/>
          <w:b/>
          <w:bCs/>
          <w:color w:val="4B627A"/>
          <w:kern w:val="0"/>
          <w:sz w:val="22"/>
          <w:szCs w:val="22"/>
          <w:lang w:eastAsia="en-GB"/>
          <w14:ligatures w14:val="none"/>
        </w:rPr>
        <w:t>5</w:t>
      </w:r>
      <w:r w:rsidRPr="00C71316">
        <w:rPr>
          <w:rFonts w:ascii="Gill Sans MT" w:eastAsia="Times New Roman" w:hAnsi="Gill Sans MT" w:cs="Segoe UI"/>
          <w:b/>
          <w:bCs/>
          <w:color w:val="4B627A"/>
          <w:kern w:val="0"/>
          <w:sz w:val="22"/>
          <w:szCs w:val="22"/>
          <w:lang w:eastAsia="en-GB"/>
          <w14:ligatures w14:val="none"/>
        </w:rPr>
        <w:t>%</w:t>
      </w:r>
      <w:r w:rsidRPr="00C71316">
        <w:rPr>
          <w:rFonts w:ascii="Gill Sans MT" w:eastAsia="Times New Roman" w:hAnsi="Gill Sans MT" w:cs="Segoe UI"/>
          <w:color w:val="4B627A"/>
          <w:kern w:val="0"/>
          <w:sz w:val="22"/>
          <w:szCs w:val="22"/>
          <w:lang w:eastAsia="en-GB"/>
          <w14:ligatures w14:val="none"/>
        </w:rPr>
        <w:t xml:space="preserve"> among those </w:t>
      </w:r>
      <w:r w:rsidRPr="00C71316">
        <w:rPr>
          <w:rFonts w:ascii="Gill Sans MT" w:eastAsia="Times New Roman" w:hAnsi="Gill Sans MT" w:cs="Segoe UI"/>
          <w:b/>
          <w:bCs/>
          <w:color w:val="4B627A"/>
          <w:kern w:val="0"/>
          <w:sz w:val="22"/>
          <w:szCs w:val="22"/>
          <w:lang w:eastAsia="en-GB"/>
          <w14:ligatures w14:val="none"/>
        </w:rPr>
        <w:t>aged 55</w:t>
      </w:r>
      <w:r w:rsidR="001062A9">
        <w:rPr>
          <w:rFonts w:ascii="Gill Sans MT" w:eastAsia="Times New Roman" w:hAnsi="Gill Sans MT" w:cs="Segoe UI"/>
          <w:b/>
          <w:bCs/>
          <w:color w:val="4B627A"/>
          <w:kern w:val="0"/>
          <w:sz w:val="22"/>
          <w:szCs w:val="22"/>
          <w:lang w:eastAsia="en-GB"/>
          <w14:ligatures w14:val="none"/>
        </w:rPr>
        <w:t xml:space="preserve"> and over</w:t>
      </w:r>
      <w:r w:rsidRPr="00C71316">
        <w:rPr>
          <w:rFonts w:ascii="Gill Sans MT" w:eastAsia="Times New Roman" w:hAnsi="Gill Sans MT" w:cs="Segoe UI"/>
          <w:b/>
          <w:bCs/>
          <w:color w:val="4B627A"/>
          <w:kern w:val="0"/>
          <w:sz w:val="22"/>
          <w:szCs w:val="22"/>
          <w:lang w:eastAsia="en-GB"/>
          <w14:ligatures w14:val="none"/>
        </w:rPr>
        <w:t>.</w:t>
      </w:r>
    </w:p>
    <w:p w14:paraId="3E087DD5" w14:textId="34D38255" w:rsidR="00C450CE" w:rsidRPr="00C71316" w:rsidRDefault="007C4800" w:rsidP="002E1A5A">
      <w:pPr>
        <w:numPr>
          <w:ilvl w:val="0"/>
          <w:numId w:val="15"/>
        </w:numPr>
        <w:rPr>
          <w:rFonts w:ascii="Gill Sans MT" w:eastAsia="Times New Roman" w:hAnsi="Gill Sans MT" w:cs="Segoe UI"/>
          <w:color w:val="4B627A"/>
          <w:kern w:val="0"/>
          <w:sz w:val="22"/>
          <w:szCs w:val="22"/>
          <w:lang w:eastAsia="en-GB"/>
          <w14:ligatures w14:val="none"/>
        </w:rPr>
      </w:pPr>
      <w:r w:rsidRPr="00C71316">
        <w:rPr>
          <w:rFonts w:ascii="Gill Sans MT" w:eastAsia="Times New Roman" w:hAnsi="Gill Sans MT" w:cs="Segoe UI"/>
          <w:color w:val="4B627A"/>
          <w:kern w:val="0"/>
          <w:sz w:val="22"/>
          <w:szCs w:val="22"/>
          <w:lang w:eastAsia="en-GB"/>
          <w14:ligatures w14:val="none"/>
        </w:rPr>
        <w:t xml:space="preserve">People who currently smoke or have smoked in the past were more supportive than people who have never smoked </w:t>
      </w:r>
      <w:r w:rsidRPr="00791421">
        <w:rPr>
          <w:rFonts w:ascii="Gill Sans MT" w:eastAsia="Times New Roman" w:hAnsi="Gill Sans MT" w:cs="Segoe UI"/>
          <w:color w:val="4B627A"/>
          <w:kern w:val="0"/>
          <w:sz w:val="22"/>
          <w:szCs w:val="22"/>
          <w:lang w:eastAsia="en-GB"/>
          <w14:ligatures w14:val="none"/>
        </w:rPr>
        <w:t>(</w:t>
      </w:r>
      <w:r w:rsidRPr="00791421">
        <w:rPr>
          <w:rFonts w:ascii="Gill Sans MT" w:eastAsia="Times New Roman" w:hAnsi="Gill Sans MT" w:cs="Segoe UI"/>
          <w:b/>
          <w:bCs/>
          <w:color w:val="4B627A"/>
          <w:kern w:val="0"/>
          <w:sz w:val="22"/>
          <w:szCs w:val="22"/>
          <w:lang w:eastAsia="en-GB"/>
          <w14:ligatures w14:val="none"/>
        </w:rPr>
        <w:t>8</w:t>
      </w:r>
      <w:r w:rsidR="004D40F5" w:rsidRPr="00791421">
        <w:rPr>
          <w:rFonts w:ascii="Gill Sans MT" w:eastAsia="Times New Roman" w:hAnsi="Gill Sans MT" w:cs="Segoe UI"/>
          <w:b/>
          <w:bCs/>
          <w:color w:val="4B627A"/>
          <w:kern w:val="0"/>
          <w:sz w:val="22"/>
          <w:szCs w:val="22"/>
          <w:lang w:eastAsia="en-GB"/>
          <w14:ligatures w14:val="none"/>
        </w:rPr>
        <w:t>2</w:t>
      </w:r>
      <w:r w:rsidRPr="00791421">
        <w:rPr>
          <w:rFonts w:ascii="Gill Sans MT" w:eastAsia="Times New Roman" w:hAnsi="Gill Sans MT" w:cs="Segoe UI"/>
          <w:b/>
          <w:bCs/>
          <w:color w:val="4B627A"/>
          <w:kern w:val="0"/>
          <w:sz w:val="22"/>
          <w:szCs w:val="22"/>
          <w:lang w:eastAsia="en-GB"/>
          <w14:ligatures w14:val="none"/>
        </w:rPr>
        <w:t>.</w:t>
      </w:r>
      <w:r w:rsidR="004D40F5" w:rsidRPr="00791421">
        <w:rPr>
          <w:rFonts w:ascii="Gill Sans MT" w:eastAsia="Times New Roman" w:hAnsi="Gill Sans MT" w:cs="Segoe UI"/>
          <w:b/>
          <w:bCs/>
          <w:color w:val="4B627A"/>
          <w:kern w:val="0"/>
          <w:sz w:val="22"/>
          <w:szCs w:val="22"/>
          <w:lang w:eastAsia="en-GB"/>
          <w14:ligatures w14:val="none"/>
        </w:rPr>
        <w:t>9</w:t>
      </w:r>
      <w:r w:rsidRPr="00791421">
        <w:rPr>
          <w:rFonts w:ascii="Gill Sans MT" w:eastAsia="Times New Roman" w:hAnsi="Gill Sans MT" w:cs="Segoe UI"/>
          <w:b/>
          <w:bCs/>
          <w:color w:val="4B627A"/>
          <w:kern w:val="0"/>
          <w:sz w:val="22"/>
          <w:szCs w:val="22"/>
          <w:lang w:eastAsia="en-GB"/>
          <w14:ligatures w14:val="none"/>
        </w:rPr>
        <w:t xml:space="preserve">% vs. </w:t>
      </w:r>
      <w:r w:rsidR="004D40F5" w:rsidRPr="00791421">
        <w:rPr>
          <w:rFonts w:ascii="Gill Sans MT" w:eastAsia="Times New Roman" w:hAnsi="Gill Sans MT" w:cs="Segoe UI"/>
          <w:b/>
          <w:bCs/>
          <w:color w:val="4B627A"/>
          <w:kern w:val="0"/>
          <w:sz w:val="22"/>
          <w:szCs w:val="22"/>
          <w:lang w:eastAsia="en-GB"/>
          <w14:ligatures w14:val="none"/>
        </w:rPr>
        <w:t>76</w:t>
      </w:r>
      <w:r w:rsidRPr="00791421">
        <w:rPr>
          <w:rFonts w:ascii="Gill Sans MT" w:eastAsia="Times New Roman" w:hAnsi="Gill Sans MT" w:cs="Segoe UI"/>
          <w:b/>
          <w:bCs/>
          <w:color w:val="4B627A"/>
          <w:kern w:val="0"/>
          <w:sz w:val="22"/>
          <w:szCs w:val="22"/>
          <w:lang w:eastAsia="en-GB"/>
          <w14:ligatures w14:val="none"/>
        </w:rPr>
        <w:t>.8%</w:t>
      </w:r>
      <w:r w:rsidRPr="00791421">
        <w:rPr>
          <w:rFonts w:ascii="Gill Sans MT" w:eastAsia="Times New Roman" w:hAnsi="Gill Sans MT" w:cs="Segoe UI"/>
          <w:color w:val="4B627A"/>
          <w:kern w:val="0"/>
          <w:sz w:val="22"/>
          <w:szCs w:val="22"/>
          <w:lang w:eastAsia="en-GB"/>
          <w14:ligatures w14:val="none"/>
        </w:rPr>
        <w:t>).</w:t>
      </w:r>
    </w:p>
    <w:p w14:paraId="739071A5" w14:textId="77777777" w:rsidR="00E92251" w:rsidRPr="00C71316" w:rsidRDefault="00E92251" w:rsidP="00A474A8">
      <w:pPr>
        <w:pStyle w:val="NormalWeb"/>
        <w:shd w:val="clear" w:color="auto" w:fill="FFFFFF"/>
        <w:spacing w:before="0" w:beforeAutospacing="0" w:after="0" w:afterAutospacing="0"/>
        <w:rPr>
          <w:rFonts w:ascii="Gill Sans MT" w:hAnsi="Gill Sans MT"/>
          <w:b/>
          <w:bCs/>
          <w:color w:val="2EAED0"/>
        </w:rPr>
      </w:pPr>
    </w:p>
    <w:p w14:paraId="011D409D" w14:textId="28A8ECC8" w:rsidR="009F048B" w:rsidRPr="00C71316" w:rsidRDefault="009F048B" w:rsidP="00A474A8">
      <w:pPr>
        <w:pStyle w:val="NormalWeb"/>
        <w:shd w:val="clear" w:color="auto" w:fill="FFFFFF"/>
        <w:spacing w:before="0" w:beforeAutospacing="0" w:after="0" w:afterAutospacing="0"/>
        <w:rPr>
          <w:rFonts w:ascii="Gill Sans MT" w:hAnsi="Gill Sans MT"/>
          <w:b/>
          <w:bCs/>
          <w:color w:val="2EAED0"/>
        </w:rPr>
      </w:pPr>
      <w:r w:rsidRPr="00C71316">
        <w:rPr>
          <w:rFonts w:ascii="Gill Sans MT" w:hAnsi="Gill Sans MT"/>
          <w:b/>
          <w:bCs/>
          <w:color w:val="2EAED0"/>
        </w:rPr>
        <w:t>Methodology</w:t>
      </w:r>
    </w:p>
    <w:p w14:paraId="4A38E5E3" w14:textId="77777777" w:rsidR="00A474A8" w:rsidRPr="00C71316"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708E2962" w14:textId="0561EF9B" w:rsidR="003B1204" w:rsidRPr="00C71316" w:rsidRDefault="003B1204" w:rsidP="00A474A8">
      <w:pPr>
        <w:pStyle w:val="NormalWeb"/>
        <w:shd w:val="clear" w:color="auto" w:fill="FFFFFF"/>
        <w:spacing w:before="0" w:beforeAutospacing="0" w:after="0" w:afterAutospacing="0"/>
        <w:rPr>
          <w:rFonts w:ascii="Gill Sans MT" w:hAnsi="Gill Sans MT"/>
          <w:color w:val="4B627A"/>
          <w:sz w:val="22"/>
          <w:szCs w:val="22"/>
        </w:rPr>
      </w:pPr>
      <w:r w:rsidRPr="00C71316">
        <w:rPr>
          <w:rFonts w:ascii="Gill Sans MT" w:hAnsi="Gill Sans MT"/>
          <w:color w:val="4B627A"/>
          <w:sz w:val="22"/>
          <w:szCs w:val="22"/>
        </w:rPr>
        <w:t xml:space="preserve">The GLCC commissioned the market research agency </w:t>
      </w:r>
      <w:proofErr w:type="spellStart"/>
      <w:r w:rsidRPr="00C71316">
        <w:rPr>
          <w:rFonts w:ascii="Gill Sans MT" w:hAnsi="Gill Sans MT"/>
          <w:color w:val="4B627A"/>
          <w:sz w:val="22"/>
          <w:szCs w:val="22"/>
        </w:rPr>
        <w:t>Censuswide</w:t>
      </w:r>
      <w:proofErr w:type="spellEnd"/>
      <w:r w:rsidRPr="00C71316">
        <w:rPr>
          <w:rFonts w:ascii="Gill Sans MT" w:hAnsi="Gill Sans MT"/>
          <w:color w:val="4B627A"/>
          <w:sz w:val="22"/>
          <w:szCs w:val="22"/>
        </w:rPr>
        <w:t xml:space="preserve"> to undertake an online survey of adults across 32 countries between 17 March 2026 – 24 March 2026. The survey samples included 1,000 adults </w:t>
      </w:r>
      <w:r w:rsidR="00A96E7F" w:rsidRPr="00C71316">
        <w:rPr>
          <w:rFonts w:ascii="Gill Sans MT" w:hAnsi="Gill Sans MT"/>
          <w:color w:val="4B627A"/>
          <w:sz w:val="22"/>
          <w:szCs w:val="22"/>
        </w:rPr>
        <w:t xml:space="preserve">from </w:t>
      </w:r>
      <w:r w:rsidR="003F41CC" w:rsidRPr="00C71316">
        <w:rPr>
          <w:rFonts w:ascii="Gill Sans MT" w:hAnsi="Gill Sans MT"/>
          <w:color w:val="4B627A"/>
          <w:sz w:val="22"/>
          <w:szCs w:val="22"/>
        </w:rPr>
        <w:t xml:space="preserve">Norway </w:t>
      </w:r>
      <w:r w:rsidRPr="00C71316">
        <w:rPr>
          <w:rFonts w:ascii="Gill Sans MT" w:hAnsi="Gill Sans MT"/>
          <w:color w:val="4B627A"/>
          <w:sz w:val="22"/>
          <w:szCs w:val="22"/>
        </w:rPr>
        <w:t xml:space="preserve">and data was weighted using age, gender and region to produce a representative sample in each country. Respondents were asked the following questions: </w:t>
      </w:r>
    </w:p>
    <w:p w14:paraId="31755BC2" w14:textId="77777777" w:rsidR="00A474A8" w:rsidRPr="00C71316"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18D67796" w14:textId="1B476FFC" w:rsidR="003B1204" w:rsidRPr="00C71316"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C71316">
        <w:rPr>
          <w:rFonts w:ascii="Gill Sans MT" w:hAnsi="Gill Sans MT"/>
          <w:color w:val="4B627A"/>
          <w:sz w:val="22"/>
          <w:szCs w:val="22"/>
        </w:rPr>
        <w:t>Q1. There are many warning signs and symptoms of lung cancer. Please list as many symptoms of lung cancer as you can think of [a tick box was provided for ‘Don’t know’]</w:t>
      </w:r>
      <w:r w:rsidR="006D6FB6">
        <w:rPr>
          <w:rFonts w:ascii="Gill Sans MT" w:hAnsi="Gill Sans MT"/>
          <w:color w:val="4B627A"/>
          <w:sz w:val="22"/>
          <w:szCs w:val="22"/>
        </w:rPr>
        <w:t>.</w:t>
      </w:r>
    </w:p>
    <w:p w14:paraId="76B66704" w14:textId="41389EEA" w:rsidR="003B1204" w:rsidRPr="00C71316"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C71316">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r w:rsidR="006D6FB6">
        <w:rPr>
          <w:rFonts w:ascii="Gill Sans MT" w:hAnsi="Gill Sans MT"/>
          <w:color w:val="4B627A"/>
          <w:sz w:val="22"/>
          <w:szCs w:val="22"/>
        </w:rPr>
        <w:t>.</w:t>
      </w:r>
    </w:p>
    <w:p w14:paraId="4E9B0721" w14:textId="34355CFC" w:rsidR="003B1204" w:rsidRPr="00C71316"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C71316">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r w:rsidR="006D6FB6">
        <w:rPr>
          <w:rFonts w:ascii="Gill Sans MT" w:hAnsi="Gill Sans MT"/>
          <w:color w:val="4B627A"/>
          <w:sz w:val="22"/>
          <w:szCs w:val="22"/>
        </w:rPr>
        <w:t>.</w:t>
      </w:r>
    </w:p>
    <w:p w14:paraId="4A9FFA00" w14:textId="77777777" w:rsidR="003269FE" w:rsidRPr="00C71316" w:rsidRDefault="003269FE" w:rsidP="00EA5041">
      <w:pPr>
        <w:pStyle w:val="NormalWeb"/>
        <w:shd w:val="clear" w:color="auto" w:fill="FFFFFF"/>
        <w:spacing w:before="0" w:beforeAutospacing="0" w:after="0" w:afterAutospacing="0"/>
        <w:rPr>
          <w:rFonts w:ascii="Gill Sans MT" w:hAnsi="Gill Sans MT"/>
          <w:b/>
          <w:bCs/>
          <w:color w:val="2EAED0"/>
        </w:rPr>
      </w:pPr>
    </w:p>
    <w:p w14:paraId="53FDFD19" w14:textId="0FA867BA" w:rsidR="009F048B" w:rsidRPr="00C71316" w:rsidRDefault="009F048B" w:rsidP="00EA5041">
      <w:pPr>
        <w:pStyle w:val="NormalWeb"/>
        <w:shd w:val="clear" w:color="auto" w:fill="FFFFFF"/>
        <w:spacing w:before="0" w:beforeAutospacing="0" w:after="0" w:afterAutospacing="0"/>
        <w:rPr>
          <w:rFonts w:ascii="Gill Sans MT" w:hAnsi="Gill Sans MT"/>
          <w:b/>
          <w:bCs/>
          <w:color w:val="2EAED0"/>
        </w:rPr>
      </w:pPr>
      <w:r w:rsidRPr="00C71316">
        <w:rPr>
          <w:rFonts w:ascii="Gill Sans MT" w:hAnsi="Gill Sans MT"/>
          <w:b/>
          <w:bCs/>
          <w:color w:val="2EAED0"/>
        </w:rPr>
        <w:t>Further analysis</w:t>
      </w:r>
    </w:p>
    <w:p w14:paraId="101B8A34" w14:textId="77777777" w:rsidR="003269FE" w:rsidRPr="00C71316" w:rsidRDefault="003269FE" w:rsidP="00EA5041">
      <w:pPr>
        <w:pStyle w:val="NormalWeb"/>
        <w:shd w:val="clear" w:color="auto" w:fill="FFFFFF"/>
        <w:spacing w:before="0" w:beforeAutospacing="0" w:after="0" w:afterAutospacing="0"/>
        <w:rPr>
          <w:rFonts w:ascii="Gill Sans MT" w:hAnsi="Gill Sans MT"/>
          <w:b/>
          <w:bCs/>
          <w:color w:val="4B627A"/>
          <w:sz w:val="22"/>
          <w:szCs w:val="22"/>
        </w:rPr>
      </w:pPr>
    </w:p>
    <w:p w14:paraId="51E39B52" w14:textId="7646AB03" w:rsidR="009F048B" w:rsidRPr="00C71316"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C71316">
        <w:rPr>
          <w:rFonts w:ascii="Gill Sans MT" w:hAnsi="Gill Sans MT"/>
          <w:b/>
          <w:bCs/>
          <w:color w:val="4B627A"/>
          <w:sz w:val="22"/>
          <w:szCs w:val="22"/>
        </w:rPr>
        <w:t>Symptom recognition</w:t>
      </w:r>
    </w:p>
    <w:p w14:paraId="6DBEFC70" w14:textId="77777777" w:rsidR="003269FE" w:rsidRPr="00C71316" w:rsidRDefault="003269FE" w:rsidP="007A1ACA">
      <w:pPr>
        <w:pStyle w:val="NormalWeb"/>
        <w:shd w:val="clear" w:color="auto" w:fill="FFFFFF"/>
        <w:spacing w:before="0" w:beforeAutospacing="0" w:after="0" w:afterAutospacing="0"/>
        <w:rPr>
          <w:rFonts w:ascii="Gill Sans MT" w:hAnsi="Gill Sans MT" w:cs="Calibri"/>
          <w:color w:val="4B627A"/>
          <w:sz w:val="22"/>
          <w:szCs w:val="22"/>
        </w:rPr>
      </w:pPr>
    </w:p>
    <w:p w14:paraId="273504DB" w14:textId="77777777" w:rsidR="007A1ACA" w:rsidRPr="00C71316"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C71316">
        <w:rPr>
          <w:rFonts w:ascii="Gill Sans MT" w:hAnsi="Gill Sans MT" w:cs="Calibri"/>
          <w:color w:val="4B627A"/>
          <w:sz w:val="22"/>
          <w:szCs w:val="22"/>
        </w:rPr>
        <w:t>Raising awareness of lung cancer symptoms is vital, as earlier diagnosis improves treatment outcomes.</w:t>
      </w:r>
    </w:p>
    <w:p w14:paraId="38081C67" w14:textId="77777777" w:rsidR="007A1ACA" w:rsidRPr="00C71316"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p>
    <w:p w14:paraId="45FEDBE7" w14:textId="1313E8A1" w:rsidR="0084089D" w:rsidRPr="00C71316"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C71316">
        <w:rPr>
          <w:rFonts w:ascii="Gill Sans MT" w:hAnsi="Gill Sans MT" w:cs="Calibri"/>
          <w:color w:val="4B627A"/>
          <w:sz w:val="22"/>
          <w:szCs w:val="22"/>
        </w:rPr>
        <w:t>In 2026, 2</w:t>
      </w:r>
      <w:r w:rsidR="00445CCA" w:rsidRPr="00C71316">
        <w:rPr>
          <w:rFonts w:ascii="Gill Sans MT" w:hAnsi="Gill Sans MT" w:cs="Calibri"/>
          <w:color w:val="4B627A"/>
          <w:sz w:val="22"/>
          <w:szCs w:val="22"/>
        </w:rPr>
        <w:t>8</w:t>
      </w:r>
      <w:r w:rsidRPr="00C71316">
        <w:rPr>
          <w:rFonts w:ascii="Gill Sans MT" w:hAnsi="Gill Sans MT" w:cs="Calibri"/>
          <w:color w:val="4B627A"/>
          <w:sz w:val="22"/>
          <w:szCs w:val="22"/>
        </w:rPr>
        <w:t>.</w:t>
      </w:r>
      <w:r w:rsidR="00445CCA" w:rsidRPr="00C71316">
        <w:rPr>
          <w:rFonts w:ascii="Gill Sans MT" w:hAnsi="Gill Sans MT" w:cs="Calibri"/>
          <w:color w:val="4B627A"/>
          <w:sz w:val="22"/>
          <w:szCs w:val="22"/>
        </w:rPr>
        <w:t>4</w:t>
      </w:r>
      <w:r w:rsidRPr="00C71316">
        <w:rPr>
          <w:rFonts w:ascii="Gill Sans MT" w:hAnsi="Gill Sans MT" w:cs="Calibri"/>
          <w:color w:val="4B627A"/>
          <w:sz w:val="22"/>
          <w:szCs w:val="22"/>
        </w:rPr>
        <w:t xml:space="preserve">% of people in </w:t>
      </w:r>
      <w:r w:rsidR="003F41CC" w:rsidRPr="00C71316">
        <w:rPr>
          <w:rFonts w:ascii="Gill Sans MT" w:hAnsi="Gill Sans MT"/>
          <w:color w:val="4B627A"/>
          <w:sz w:val="22"/>
          <w:szCs w:val="22"/>
        </w:rPr>
        <w:t>Norway</w:t>
      </w:r>
      <w:r w:rsidR="003F41CC" w:rsidRPr="00C71316">
        <w:rPr>
          <w:rFonts w:ascii="Gill Sans MT" w:hAnsi="Gill Sans MT" w:cs="Calibri"/>
          <w:color w:val="4B627A"/>
          <w:sz w:val="22"/>
          <w:szCs w:val="22"/>
        </w:rPr>
        <w:t xml:space="preserve"> </w:t>
      </w:r>
      <w:r w:rsidRPr="00C71316">
        <w:rPr>
          <w:rFonts w:ascii="Gill Sans MT" w:hAnsi="Gill Sans MT" w:cs="Calibri"/>
          <w:color w:val="4B627A"/>
          <w:sz w:val="22"/>
          <w:szCs w:val="22"/>
        </w:rPr>
        <w:t xml:space="preserve">said they did not know any symptoms of lung cancer, underlining the continued need for public awareness campaigns. </w:t>
      </w:r>
      <w:r w:rsidR="0084089D" w:rsidRPr="00C71316">
        <w:rPr>
          <w:rFonts w:ascii="Gill Sans MT" w:hAnsi="Gill Sans MT" w:cs="Calibri"/>
          <w:color w:val="4B627A"/>
          <w:sz w:val="22"/>
          <w:szCs w:val="22"/>
        </w:rPr>
        <w:t>Among those who could identify symptoms, responses were concentrated around the most common warning signs, particularly persistent coughs, coughing up blood and shortness of</w:t>
      </w:r>
      <w:r w:rsidRPr="00C71316">
        <w:rPr>
          <w:rFonts w:ascii="Gill Sans MT" w:hAnsi="Gill Sans MT" w:cs="Calibri"/>
          <w:color w:val="4B627A"/>
          <w:sz w:val="22"/>
          <w:szCs w:val="22"/>
        </w:rPr>
        <w:t xml:space="preserve"> breath.</w:t>
      </w:r>
      <w:r w:rsidR="0084089D" w:rsidRPr="00C71316">
        <w:rPr>
          <w:rFonts w:ascii="Gill Sans MT" w:hAnsi="Gill Sans MT" w:cs="Calibri"/>
          <w:color w:val="4B627A"/>
          <w:sz w:val="22"/>
          <w:szCs w:val="22"/>
        </w:rPr>
        <w:t xml:space="preserve"> Awareness of other recognised symptoms, including recurrent chest infections, persistent tiredness and loss of appetite, appeared to be substantially lower, suggesting public understanding remains focused on the most prominent respiratory symptoms of lung cancer.</w:t>
      </w:r>
    </w:p>
    <w:p w14:paraId="0742E484" w14:textId="77777777" w:rsidR="0084089D" w:rsidRPr="00C71316" w:rsidRDefault="0084089D" w:rsidP="007A1ACA">
      <w:pPr>
        <w:pStyle w:val="NormalWeb"/>
        <w:shd w:val="clear" w:color="auto" w:fill="FFFFFF"/>
        <w:spacing w:before="0" w:beforeAutospacing="0" w:after="0" w:afterAutospacing="0"/>
        <w:rPr>
          <w:rFonts w:ascii="Gill Sans MT" w:hAnsi="Gill Sans MT" w:cs="Calibri"/>
          <w:color w:val="4B627A"/>
          <w:sz w:val="22"/>
          <w:szCs w:val="22"/>
        </w:rPr>
      </w:pPr>
    </w:p>
    <w:p w14:paraId="54C130FE" w14:textId="7B952BD7" w:rsidR="00E6365A" w:rsidRDefault="003F41CC" w:rsidP="007A1ACA">
      <w:pPr>
        <w:pStyle w:val="NormalWeb"/>
        <w:shd w:val="clear" w:color="auto" w:fill="FFFFFF"/>
        <w:spacing w:before="0" w:beforeAutospacing="0" w:after="0" w:afterAutospacing="0"/>
        <w:rPr>
          <w:rFonts w:ascii="Gill Sans MT" w:hAnsi="Gill Sans MT" w:cs="Calibri"/>
          <w:color w:val="4B627A"/>
          <w:sz w:val="22"/>
          <w:szCs w:val="22"/>
        </w:rPr>
      </w:pPr>
      <w:r w:rsidRPr="00C71316">
        <w:rPr>
          <w:rFonts w:ascii="Gill Sans MT" w:hAnsi="Gill Sans MT"/>
          <w:color w:val="4B627A"/>
          <w:sz w:val="22"/>
          <w:szCs w:val="22"/>
        </w:rPr>
        <w:t>Norway</w:t>
      </w:r>
      <w:r w:rsidRPr="00C71316">
        <w:rPr>
          <w:rFonts w:ascii="Gill Sans MT" w:hAnsi="Gill Sans MT" w:cs="Calibri"/>
          <w:color w:val="4B627A"/>
          <w:sz w:val="22"/>
          <w:szCs w:val="22"/>
        </w:rPr>
        <w:t xml:space="preserve"> </w:t>
      </w:r>
      <w:r w:rsidR="007A1ACA" w:rsidRPr="00C71316">
        <w:rPr>
          <w:rFonts w:ascii="Gill Sans MT" w:hAnsi="Gill Sans MT" w:cs="Calibri"/>
          <w:color w:val="4B627A"/>
          <w:sz w:val="22"/>
          <w:szCs w:val="22"/>
        </w:rPr>
        <w:t xml:space="preserve">continues to compare favourably with many other countries in the survey, ranking among those with </w:t>
      </w:r>
      <w:r w:rsidR="00805A72" w:rsidRPr="00C71316">
        <w:rPr>
          <w:rFonts w:ascii="Gill Sans MT" w:hAnsi="Gill Sans MT" w:cs="Calibri"/>
          <w:color w:val="4B627A"/>
          <w:sz w:val="22"/>
          <w:szCs w:val="22"/>
        </w:rPr>
        <w:t>a lower</w:t>
      </w:r>
      <w:r w:rsidR="007A1ACA" w:rsidRPr="00C71316">
        <w:rPr>
          <w:rFonts w:ascii="Gill Sans MT" w:hAnsi="Gill Sans MT" w:cs="Calibri"/>
          <w:color w:val="4B627A"/>
          <w:sz w:val="22"/>
          <w:szCs w:val="22"/>
        </w:rPr>
        <w:t xml:space="preserve"> proportion of people unable to identify any symptoms. However, awareness </w:t>
      </w:r>
      <w:r w:rsidR="007A1ACA" w:rsidRPr="00C71316">
        <w:rPr>
          <w:rFonts w:ascii="Gill Sans MT" w:hAnsi="Gill Sans MT" w:cs="Calibri"/>
          <w:color w:val="4B627A"/>
          <w:sz w:val="22"/>
          <w:szCs w:val="22"/>
        </w:rPr>
        <w:lastRenderedPageBreak/>
        <w:t>remains far from universal, highlighting opportunities to further improve public understanding of lung cancer symptoms.</w:t>
      </w:r>
    </w:p>
    <w:p w14:paraId="1C1992F9" w14:textId="77777777" w:rsidR="0042488A" w:rsidRPr="00C71316" w:rsidRDefault="0042488A" w:rsidP="007A1ACA">
      <w:pPr>
        <w:pStyle w:val="NormalWeb"/>
        <w:shd w:val="clear" w:color="auto" w:fill="FFFFFF"/>
        <w:spacing w:before="0" w:beforeAutospacing="0" w:after="0" w:afterAutospacing="0"/>
        <w:rPr>
          <w:rFonts w:ascii="Gill Sans MT" w:hAnsi="Gill Sans MT" w:cs="Calibri"/>
          <w:color w:val="4B627A"/>
          <w:sz w:val="22"/>
          <w:szCs w:val="22"/>
        </w:rPr>
      </w:pPr>
    </w:p>
    <w:p w14:paraId="4A3A56AC" w14:textId="5099B648" w:rsidR="00B36126" w:rsidRDefault="009F07FB" w:rsidP="00EA5041">
      <w:pPr>
        <w:pStyle w:val="NormalWeb"/>
        <w:shd w:val="clear" w:color="auto" w:fill="FFFFFF"/>
        <w:spacing w:before="0" w:beforeAutospacing="0" w:after="0" w:afterAutospacing="0"/>
        <w:rPr>
          <w:rFonts w:ascii="Gill Sans MT" w:hAnsi="Gill Sans MT" w:cs="Calibri"/>
          <w:color w:val="4B627A"/>
          <w:sz w:val="22"/>
          <w:szCs w:val="22"/>
        </w:rPr>
      </w:pPr>
      <w:r w:rsidRPr="00C71316">
        <w:rPr>
          <w:rFonts w:ascii="Gill Sans MT" w:hAnsi="Gill Sans MT"/>
          <w:i/>
          <w:iCs/>
          <w:noProof/>
          <w:color w:val="4B627A"/>
          <w:sz w:val="22"/>
          <w:szCs w:val="22"/>
          <w14:ligatures w14:val="standardContextual"/>
        </w:rPr>
        <mc:AlternateContent>
          <mc:Choice Requires="wps">
            <w:drawing>
              <wp:anchor distT="0" distB="0" distL="114300" distR="114300" simplePos="0" relativeHeight="251676672" behindDoc="0" locked="0" layoutInCell="1" allowOverlap="1" wp14:anchorId="36DEEAC6" wp14:editId="5DC390C4">
                <wp:simplePos x="0" y="0"/>
                <wp:positionH relativeFrom="column">
                  <wp:posOffset>373185</wp:posOffset>
                </wp:positionH>
                <wp:positionV relativeFrom="paragraph">
                  <wp:posOffset>2201985</wp:posOffset>
                </wp:positionV>
                <wp:extent cx="2792046" cy="184727"/>
                <wp:effectExtent l="12700" t="12700" r="27940" b="31750"/>
                <wp:wrapNone/>
                <wp:docPr id="1787033092" name="Rounded Rectangle 4"/>
                <wp:cNvGraphicFramePr/>
                <a:graphic xmlns:a="http://schemas.openxmlformats.org/drawingml/2006/main">
                  <a:graphicData uri="http://schemas.microsoft.com/office/word/2010/wordprocessingShape">
                    <wps:wsp>
                      <wps:cNvSpPr/>
                      <wps:spPr>
                        <a:xfrm>
                          <a:off x="0" y="0"/>
                          <a:ext cx="2792046" cy="184727"/>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9893E5" id="Rounded Rectangle 4" o:spid="_x0000_s1026" style="position:absolute;margin-left:29.4pt;margin-top:173.4pt;width:219.85pt;height:14.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" filled="f" strokecolor="#ed7d31 [3205]" strokeweight="3pt">
                <v:stroke joinstyle="miter"/>
              </v:roundrect>
            </w:pict>
          </mc:Fallback>
        </mc:AlternateContent>
      </w:r>
      <w:r w:rsidR="00E6365A" w:rsidRPr="00C71316">
        <w:rPr>
          <w:rFonts w:ascii="Gill Sans MT" w:hAnsi="Gill Sans MT"/>
          <w:i/>
          <w:iCs/>
          <w:noProof/>
          <w:color w:val="4B627A"/>
          <w:sz w:val="22"/>
          <w:szCs w:val="22"/>
        </w:rPr>
        <w:drawing>
          <wp:inline distT="0" distB="0" distL="0" distR="0" wp14:anchorId="741E7C6C" wp14:editId="4593726F">
            <wp:extent cx="5731510" cy="6034471"/>
            <wp:effectExtent l="0" t="0" r="8890" b="10795"/>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60381CA" w14:textId="77777777" w:rsidR="00DB76F5" w:rsidRPr="00C71316" w:rsidRDefault="00DB76F5" w:rsidP="00EA5041">
      <w:pPr>
        <w:pStyle w:val="NormalWeb"/>
        <w:shd w:val="clear" w:color="auto" w:fill="FFFFFF"/>
        <w:spacing w:before="0" w:beforeAutospacing="0" w:after="0" w:afterAutospacing="0"/>
        <w:rPr>
          <w:rFonts w:ascii="Gill Sans MT" w:hAnsi="Gill Sans MT" w:cs="Calibri"/>
          <w:color w:val="4B627A"/>
          <w:sz w:val="22"/>
          <w:szCs w:val="22"/>
        </w:rPr>
      </w:pPr>
    </w:p>
    <w:p w14:paraId="3766653D" w14:textId="3DAAFA21" w:rsidR="00B36126" w:rsidRDefault="003C060E" w:rsidP="00EA5041">
      <w:pPr>
        <w:pStyle w:val="NormalWeb"/>
        <w:shd w:val="clear" w:color="auto" w:fill="FFFFFF"/>
        <w:spacing w:before="0" w:beforeAutospacing="0" w:after="0" w:afterAutospacing="0"/>
        <w:rPr>
          <w:rFonts w:ascii="Gill Sans MT" w:hAnsi="Gill Sans MT" w:cs="Calibri"/>
          <w:color w:val="4B627A"/>
          <w:sz w:val="22"/>
          <w:szCs w:val="22"/>
        </w:rPr>
      </w:pPr>
      <w:r w:rsidRPr="00C71316">
        <w:rPr>
          <w:noProof/>
        </w:rPr>
        <w:lastRenderedPageBreak/>
        <w:drawing>
          <wp:inline distT="0" distB="0" distL="0" distR="0" wp14:anchorId="634AA70B" wp14:editId="3DF672B0">
            <wp:extent cx="5740672" cy="2743200"/>
            <wp:effectExtent l="0" t="0" r="12700" b="12700"/>
            <wp:docPr id="1101517332" name="Chart 1">
              <a:extLst xmlns:a="http://schemas.openxmlformats.org/drawingml/2006/main">
                <a:ext uri="{FF2B5EF4-FFF2-40B4-BE49-F238E27FC236}">
                  <a16:creationId xmlns:a16="http://schemas.microsoft.com/office/drawing/2014/main" id="{D578341B-9D3B-79D2-1088-060D8D41E8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C2C2157" w14:textId="77777777" w:rsidR="00DB76F5" w:rsidRPr="00C71316" w:rsidRDefault="00DB76F5" w:rsidP="00EA5041">
      <w:pPr>
        <w:pStyle w:val="NormalWeb"/>
        <w:shd w:val="clear" w:color="auto" w:fill="FFFFFF"/>
        <w:spacing w:before="0" w:beforeAutospacing="0" w:after="0" w:afterAutospacing="0"/>
        <w:rPr>
          <w:rFonts w:ascii="Gill Sans MT" w:hAnsi="Gill Sans MT" w:cs="Calibri"/>
          <w:color w:val="4B627A"/>
          <w:sz w:val="22"/>
          <w:szCs w:val="22"/>
        </w:rPr>
      </w:pPr>
    </w:p>
    <w:p w14:paraId="4C1931E9" w14:textId="1304310B" w:rsidR="003A0B62" w:rsidRPr="0042488A" w:rsidRDefault="002D788D" w:rsidP="00EA5041">
      <w:pPr>
        <w:pStyle w:val="NormalWeb"/>
        <w:shd w:val="clear" w:color="auto" w:fill="FFFFFF"/>
        <w:spacing w:before="0" w:beforeAutospacing="0" w:after="0" w:afterAutospacing="0"/>
        <w:rPr>
          <w:rFonts w:ascii="Gill Sans MT" w:hAnsi="Gill Sans MT"/>
          <w:i/>
          <w:iCs/>
          <w:color w:val="4B627A"/>
          <w:sz w:val="22"/>
          <w:szCs w:val="22"/>
        </w:rPr>
      </w:pPr>
      <w:r w:rsidRPr="00C71316">
        <w:rPr>
          <w:noProof/>
        </w:rPr>
        <w:drawing>
          <wp:inline distT="0" distB="0" distL="0" distR="0" wp14:anchorId="48E7705E" wp14:editId="1404064D">
            <wp:extent cx="5762625" cy="2743200"/>
            <wp:effectExtent l="0" t="0" r="15875" b="12700"/>
            <wp:docPr id="576261793" name="Chart 1">
              <a:extLst xmlns:a="http://schemas.openxmlformats.org/drawingml/2006/main">
                <a:ext uri="{FF2B5EF4-FFF2-40B4-BE49-F238E27FC236}">
                  <a16:creationId xmlns:a16="http://schemas.microsoft.com/office/drawing/2014/main" id="{EABBE14E-D168-9747-F48F-3BF6ED2DF1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7F40D23" w14:textId="77777777" w:rsidR="00F6013B" w:rsidRPr="00C71316" w:rsidRDefault="00F6013B" w:rsidP="00EA5041">
      <w:pPr>
        <w:pStyle w:val="NormalWeb"/>
        <w:shd w:val="clear" w:color="auto" w:fill="FFFFFF"/>
        <w:spacing w:before="0" w:beforeAutospacing="0" w:after="0" w:afterAutospacing="0"/>
        <w:rPr>
          <w:rFonts w:ascii="Gill Sans MT" w:hAnsi="Gill Sans MT"/>
          <w:i/>
          <w:iCs/>
          <w:color w:val="4B627A"/>
          <w:sz w:val="22"/>
          <w:szCs w:val="22"/>
        </w:rPr>
      </w:pPr>
    </w:p>
    <w:p w14:paraId="3B561DCF" w14:textId="3D8239E6" w:rsidR="00826288" w:rsidRPr="00C71316"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C71316">
        <w:rPr>
          <w:rFonts w:ascii="Gill Sans MT" w:hAnsi="Gill Sans MT"/>
          <w:b/>
          <w:bCs/>
          <w:color w:val="4B627A"/>
          <w:sz w:val="22"/>
          <w:szCs w:val="22"/>
        </w:rPr>
        <w:t>Attitudes towards lung cancer</w:t>
      </w:r>
    </w:p>
    <w:p w14:paraId="044D5B5E" w14:textId="77777777" w:rsidR="009F07FB" w:rsidRPr="00C71316"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30A8366A" w14:textId="002FCE72" w:rsidR="000E05AE" w:rsidRPr="00C71316" w:rsidRDefault="00153DC3" w:rsidP="00153DC3">
      <w:pPr>
        <w:pStyle w:val="NormalWeb"/>
        <w:shd w:val="clear" w:color="auto" w:fill="FFFFFF"/>
        <w:spacing w:before="0" w:beforeAutospacing="0" w:after="0" w:afterAutospacing="0"/>
        <w:rPr>
          <w:rFonts w:ascii="Gill Sans MT" w:hAnsi="Gill Sans MT"/>
          <w:color w:val="4B627A"/>
          <w:sz w:val="22"/>
          <w:szCs w:val="22"/>
        </w:rPr>
      </w:pPr>
      <w:r w:rsidRPr="00C71316">
        <w:rPr>
          <w:rFonts w:ascii="Gill Sans MT" w:hAnsi="Gill Sans MT"/>
          <w:color w:val="4B627A"/>
          <w:sz w:val="22"/>
          <w:szCs w:val="22"/>
        </w:rPr>
        <w:t xml:space="preserve">Around 60-70% of lung cancer cases are linked to smoking, which can contribute to stigma </w:t>
      </w:r>
      <w:r w:rsidR="009F13FF" w:rsidRPr="00C71316">
        <w:rPr>
          <w:rFonts w:ascii="Gill Sans MT" w:hAnsi="Gill Sans MT"/>
          <w:color w:val="4B627A"/>
          <w:sz w:val="22"/>
          <w:szCs w:val="22"/>
        </w:rPr>
        <w:t xml:space="preserve">and blame associated with </w:t>
      </w:r>
      <w:r w:rsidRPr="00C71316">
        <w:rPr>
          <w:rFonts w:ascii="Gill Sans MT" w:hAnsi="Gill Sans MT"/>
          <w:color w:val="4B627A"/>
          <w:sz w:val="22"/>
          <w:szCs w:val="22"/>
        </w:rPr>
        <w:t>the disease.</w:t>
      </w:r>
      <w:r w:rsidRPr="00C71316">
        <w:rPr>
          <w:rStyle w:val="FootnoteReference"/>
          <w:rFonts w:ascii="Gill Sans MT" w:hAnsi="Gill Sans MT"/>
          <w:color w:val="4B627A"/>
          <w:sz w:val="22"/>
          <w:szCs w:val="22"/>
        </w:rPr>
        <w:footnoteReference w:id="1"/>
      </w:r>
      <w:r w:rsidRPr="00C71316">
        <w:rPr>
          <w:rFonts w:ascii="Gill Sans MT" w:hAnsi="Gill Sans MT"/>
          <w:color w:val="4B627A"/>
          <w:sz w:val="22"/>
          <w:szCs w:val="22"/>
        </w:rPr>
        <w:t xml:space="preserve"> This is </w:t>
      </w:r>
      <w:r w:rsidR="00D53FC9" w:rsidRPr="00C71316">
        <w:rPr>
          <w:rFonts w:ascii="Gill Sans MT" w:hAnsi="Gill Sans MT"/>
          <w:color w:val="4B627A"/>
          <w:sz w:val="22"/>
          <w:szCs w:val="22"/>
        </w:rPr>
        <w:t>concerning</w:t>
      </w:r>
      <w:r w:rsidRPr="00C71316">
        <w:rPr>
          <w:rFonts w:ascii="Gill Sans MT" w:hAnsi="Gill Sans MT"/>
          <w:color w:val="4B627A"/>
          <w:sz w:val="22"/>
          <w:szCs w:val="22"/>
        </w:rPr>
        <w:t xml:space="preserve"> because lung cancer </w:t>
      </w:r>
      <w:r w:rsidR="00D53FC9" w:rsidRPr="00C71316">
        <w:rPr>
          <w:rFonts w:ascii="Gill Sans MT" w:hAnsi="Gill Sans MT"/>
          <w:color w:val="4B627A"/>
          <w:sz w:val="22"/>
          <w:szCs w:val="22"/>
        </w:rPr>
        <w:t xml:space="preserve">can affect people regardless of smoking history, </w:t>
      </w:r>
      <w:r w:rsidR="00626EC7" w:rsidRPr="00C71316">
        <w:rPr>
          <w:rFonts w:ascii="Gill Sans MT" w:hAnsi="Gill Sans MT"/>
          <w:color w:val="4B627A"/>
          <w:sz w:val="22"/>
          <w:szCs w:val="22"/>
        </w:rPr>
        <w:t>while stigma and misconceptions may discourage some individuals from seeking medical advice when symptoms first appear.</w:t>
      </w:r>
      <w:r w:rsidR="00852E91" w:rsidRPr="00C71316">
        <w:rPr>
          <w:rFonts w:ascii="Gill Sans MT" w:hAnsi="Gill Sans MT"/>
          <w:color w:val="4B627A"/>
          <w:sz w:val="22"/>
          <w:szCs w:val="22"/>
        </w:rPr>
        <w:t xml:space="preserve"> </w:t>
      </w:r>
      <w:r w:rsidRPr="00C71316">
        <w:rPr>
          <w:rFonts w:ascii="Gill Sans MT" w:hAnsi="Gill Sans MT"/>
          <w:color w:val="4B627A"/>
          <w:sz w:val="22"/>
          <w:szCs w:val="22"/>
        </w:rPr>
        <w:t xml:space="preserve">The GLCC believes that everyone living with lung cancer deserves access to high-quality treatment and care, regardless of the cause of their cancer. </w:t>
      </w:r>
    </w:p>
    <w:p w14:paraId="27E7C207" w14:textId="77777777" w:rsidR="009F07FB" w:rsidRPr="00C71316"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28DABECE" w14:textId="64FCCFCC" w:rsidR="00D903AB" w:rsidRPr="00C71316" w:rsidRDefault="00496DA6" w:rsidP="00EA5041">
      <w:pPr>
        <w:pStyle w:val="NormalWeb"/>
        <w:shd w:val="clear" w:color="auto" w:fill="FFFFFF"/>
        <w:spacing w:before="0" w:beforeAutospacing="0" w:after="0" w:afterAutospacing="0"/>
        <w:rPr>
          <w:rFonts w:ascii="Gill Sans MT" w:hAnsi="Gill Sans MT"/>
          <w:color w:val="4B627A"/>
          <w:sz w:val="22"/>
          <w:szCs w:val="22"/>
        </w:rPr>
      </w:pPr>
      <w:r w:rsidRPr="00C71316">
        <w:rPr>
          <w:rFonts w:ascii="Gill Sans MT" w:hAnsi="Gill Sans MT"/>
          <w:color w:val="4B627A"/>
          <w:sz w:val="22"/>
          <w:szCs w:val="22"/>
        </w:rPr>
        <w:t xml:space="preserve">In </w:t>
      </w:r>
      <w:r w:rsidR="00E00DC6" w:rsidRPr="00C71316">
        <w:rPr>
          <w:rFonts w:ascii="Gill Sans MT" w:hAnsi="Gill Sans MT"/>
          <w:color w:val="4B627A"/>
          <w:sz w:val="22"/>
          <w:szCs w:val="22"/>
        </w:rPr>
        <w:t>Norway</w:t>
      </w:r>
      <w:r w:rsidRPr="00C71316">
        <w:rPr>
          <w:rFonts w:ascii="Gill Sans MT" w:hAnsi="Gill Sans MT"/>
          <w:color w:val="4B627A"/>
          <w:sz w:val="22"/>
          <w:szCs w:val="22"/>
        </w:rPr>
        <w:t xml:space="preserve">, </w:t>
      </w:r>
      <w:r w:rsidR="00B07A81" w:rsidRPr="00C71316">
        <w:rPr>
          <w:rFonts w:ascii="Gill Sans MT" w:hAnsi="Gill Sans MT"/>
          <w:color w:val="4B627A"/>
          <w:sz w:val="22"/>
          <w:szCs w:val="22"/>
        </w:rPr>
        <w:t>29</w:t>
      </w:r>
      <w:r w:rsidRPr="00C71316">
        <w:rPr>
          <w:rFonts w:ascii="Gill Sans MT" w:hAnsi="Gill Sans MT"/>
          <w:color w:val="4B627A"/>
          <w:sz w:val="22"/>
          <w:szCs w:val="22"/>
        </w:rPr>
        <w:t xml:space="preserve">% of respondents agreed with the statement that they have less sympathy for people with lung cancer than for other types of cancer, </w:t>
      </w:r>
      <w:r w:rsidR="00F834F6" w:rsidRPr="00C71316">
        <w:rPr>
          <w:rFonts w:ascii="Gill Sans MT" w:hAnsi="Gill Sans MT"/>
          <w:color w:val="4B627A"/>
          <w:sz w:val="22"/>
          <w:szCs w:val="22"/>
        </w:rPr>
        <w:t>down</w:t>
      </w:r>
      <w:r w:rsidRPr="00C71316">
        <w:rPr>
          <w:rFonts w:ascii="Gill Sans MT" w:hAnsi="Gill Sans MT"/>
          <w:color w:val="4B627A"/>
          <w:sz w:val="22"/>
          <w:szCs w:val="22"/>
        </w:rPr>
        <w:t xml:space="preserve"> from 3</w:t>
      </w:r>
      <w:r w:rsidR="00B26360" w:rsidRPr="00C71316">
        <w:rPr>
          <w:rFonts w:ascii="Gill Sans MT" w:hAnsi="Gill Sans MT"/>
          <w:color w:val="4B627A"/>
          <w:sz w:val="22"/>
          <w:szCs w:val="22"/>
        </w:rPr>
        <w:t>1</w:t>
      </w:r>
      <w:r w:rsidRPr="00C71316">
        <w:rPr>
          <w:rFonts w:ascii="Gill Sans MT" w:hAnsi="Gill Sans MT"/>
          <w:color w:val="4B627A"/>
          <w:sz w:val="22"/>
          <w:szCs w:val="22"/>
        </w:rPr>
        <w:t>.</w:t>
      </w:r>
      <w:r w:rsidR="00B26360" w:rsidRPr="00C71316">
        <w:rPr>
          <w:rFonts w:ascii="Gill Sans MT" w:hAnsi="Gill Sans MT"/>
          <w:color w:val="4B627A"/>
          <w:sz w:val="22"/>
          <w:szCs w:val="22"/>
        </w:rPr>
        <w:t>8</w:t>
      </w:r>
      <w:r w:rsidRPr="00C71316">
        <w:rPr>
          <w:rFonts w:ascii="Gill Sans MT" w:hAnsi="Gill Sans MT"/>
          <w:color w:val="4B627A"/>
          <w:sz w:val="22"/>
          <w:szCs w:val="22"/>
        </w:rPr>
        <w:t xml:space="preserve">% in 2023. </w:t>
      </w:r>
      <w:r w:rsidR="00F834F6" w:rsidRPr="00C71316">
        <w:rPr>
          <w:rFonts w:ascii="Gill Sans MT" w:hAnsi="Gill Sans MT"/>
          <w:color w:val="4B627A"/>
          <w:sz w:val="22"/>
          <w:szCs w:val="22"/>
        </w:rPr>
        <w:t>This is substantially lowe</w:t>
      </w:r>
      <w:r w:rsidR="00D903AB" w:rsidRPr="00C71316">
        <w:rPr>
          <w:rFonts w:ascii="Gill Sans MT" w:hAnsi="Gill Sans MT"/>
          <w:color w:val="4B627A"/>
          <w:sz w:val="22"/>
          <w:szCs w:val="22"/>
        </w:rPr>
        <w:t>r than</w:t>
      </w:r>
      <w:r w:rsidR="00F834F6" w:rsidRPr="00C71316">
        <w:rPr>
          <w:rFonts w:ascii="Gill Sans MT" w:hAnsi="Gill Sans MT"/>
          <w:color w:val="4B627A"/>
          <w:sz w:val="22"/>
          <w:szCs w:val="22"/>
        </w:rPr>
        <w:t xml:space="preserve"> the glo</w:t>
      </w:r>
      <w:r w:rsidR="00D903AB" w:rsidRPr="00C71316">
        <w:rPr>
          <w:rFonts w:ascii="Gill Sans MT" w:hAnsi="Gill Sans MT"/>
          <w:color w:val="4B627A"/>
          <w:sz w:val="22"/>
          <w:szCs w:val="22"/>
        </w:rPr>
        <w:t>bal average</w:t>
      </w:r>
      <w:r w:rsidRPr="00C71316">
        <w:rPr>
          <w:rFonts w:ascii="Gill Sans MT" w:hAnsi="Gill Sans MT"/>
          <w:color w:val="4B627A"/>
          <w:sz w:val="22"/>
          <w:szCs w:val="22"/>
        </w:rPr>
        <w:t xml:space="preserve"> (39.2%)</w:t>
      </w:r>
      <w:r w:rsidR="00D903AB" w:rsidRPr="00C71316">
        <w:rPr>
          <w:rFonts w:ascii="Gill Sans MT" w:hAnsi="Gill Sans MT"/>
          <w:color w:val="4B627A"/>
          <w:sz w:val="22"/>
          <w:szCs w:val="22"/>
        </w:rPr>
        <w:t xml:space="preserve"> and places Norway among the countries with lower levels of reported stigma. Nevertheless, almost three in ten respondents still expressed this view, highlighting </w:t>
      </w:r>
      <w:r w:rsidR="00DA6D24" w:rsidRPr="00C71316">
        <w:rPr>
          <w:rFonts w:ascii="Gill Sans MT" w:hAnsi="Gill Sans MT"/>
          <w:color w:val="4B627A"/>
          <w:sz w:val="22"/>
          <w:szCs w:val="22"/>
        </w:rPr>
        <w:t xml:space="preserve">the continued importance of challenging stigma surrounding lung cancer. </w:t>
      </w:r>
    </w:p>
    <w:p w14:paraId="5B53C7B2" w14:textId="51330681" w:rsidR="005940AF" w:rsidRDefault="002E50C0" w:rsidP="00EA5041">
      <w:pPr>
        <w:pStyle w:val="NormalWeb"/>
        <w:shd w:val="clear" w:color="auto" w:fill="FFFFFF"/>
        <w:spacing w:before="0" w:beforeAutospacing="0" w:after="0" w:afterAutospacing="0"/>
        <w:rPr>
          <w:rFonts w:ascii="Gill Sans MT" w:hAnsi="Gill Sans MT"/>
          <w:color w:val="4B627A"/>
          <w:sz w:val="22"/>
          <w:szCs w:val="22"/>
        </w:rPr>
      </w:pPr>
      <w:r w:rsidRPr="00C71316">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3600" behindDoc="0" locked="0" layoutInCell="1" allowOverlap="1" wp14:anchorId="00088C0A" wp14:editId="5BE2CB85">
                <wp:simplePos x="0" y="0"/>
                <wp:positionH relativeFrom="column">
                  <wp:posOffset>390769</wp:posOffset>
                </wp:positionH>
                <wp:positionV relativeFrom="paragraph">
                  <wp:posOffset>979854</wp:posOffset>
                </wp:positionV>
                <wp:extent cx="2818423" cy="170916"/>
                <wp:effectExtent l="12700" t="12700" r="26670" b="19685"/>
                <wp:wrapNone/>
                <wp:docPr id="1679841384" name="Rounded Rectangle 2"/>
                <wp:cNvGraphicFramePr/>
                <a:graphic xmlns:a="http://schemas.openxmlformats.org/drawingml/2006/main">
                  <a:graphicData uri="http://schemas.microsoft.com/office/word/2010/wordprocessingShape">
                    <wps:wsp>
                      <wps:cNvSpPr/>
                      <wps:spPr>
                        <a:xfrm>
                          <a:off x="0" y="0"/>
                          <a:ext cx="2818423"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7681464" id="Rounded Rectangle 2" o:spid="_x0000_s1026" style="position:absolute;margin-left:30.75pt;margin-top:77.15pt;width:221.9pt;height:13.4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" filled="f" strokecolor="#ed7d31 [3205]" strokeweight="3pt">
                <v:stroke joinstyle="miter"/>
              </v:roundrect>
            </w:pict>
          </mc:Fallback>
        </mc:AlternateContent>
      </w:r>
      <w:r w:rsidR="001E5C33" w:rsidRPr="00C71316">
        <w:rPr>
          <w:rFonts w:ascii="Gill Sans MT" w:hAnsi="Gill Sans MT"/>
          <w:noProof/>
          <w:color w:val="4B627A"/>
          <w:sz w:val="22"/>
          <w:szCs w:val="22"/>
          <w14:ligatures w14:val="standardContextual"/>
        </w:rPr>
        <w:drawing>
          <wp:inline distT="0" distB="0" distL="0" distR="0" wp14:anchorId="11A9A909" wp14:editId="089793DD">
            <wp:extent cx="5784112" cy="5858510"/>
            <wp:effectExtent l="0" t="0" r="7620" b="8890"/>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73F5B14" w14:textId="77777777" w:rsidR="00EE436A" w:rsidRPr="00C71316" w:rsidRDefault="00EE436A" w:rsidP="00EA5041">
      <w:pPr>
        <w:pStyle w:val="NormalWeb"/>
        <w:shd w:val="clear" w:color="auto" w:fill="FFFFFF"/>
        <w:spacing w:before="0" w:beforeAutospacing="0" w:after="0" w:afterAutospacing="0"/>
        <w:rPr>
          <w:rFonts w:ascii="Gill Sans MT" w:hAnsi="Gill Sans MT"/>
          <w:color w:val="4B627A"/>
          <w:sz w:val="22"/>
          <w:szCs w:val="22"/>
        </w:rPr>
      </w:pPr>
    </w:p>
    <w:p w14:paraId="1F91768A" w14:textId="2724BB1D" w:rsidR="001C0C14" w:rsidRPr="00C71316" w:rsidRDefault="00A04111" w:rsidP="00EA5041">
      <w:pPr>
        <w:pStyle w:val="NormalWeb"/>
        <w:shd w:val="clear" w:color="auto" w:fill="FFFFFF"/>
        <w:spacing w:before="0" w:beforeAutospacing="0" w:after="0" w:afterAutospacing="0"/>
        <w:rPr>
          <w:rFonts w:ascii="Gill Sans MT" w:hAnsi="Gill Sans MT"/>
          <w:color w:val="4B627A"/>
          <w:sz w:val="22"/>
          <w:szCs w:val="22"/>
        </w:rPr>
      </w:pPr>
      <w:r w:rsidRPr="00C71316">
        <w:rPr>
          <w:noProof/>
        </w:rPr>
        <w:drawing>
          <wp:inline distT="0" distB="0" distL="0" distR="0" wp14:anchorId="472B0A25" wp14:editId="2D327608">
            <wp:extent cx="5794460" cy="2743200"/>
            <wp:effectExtent l="0" t="0" r="9525" b="12700"/>
            <wp:docPr id="135316331" name="Chart 1">
              <a:extLst xmlns:a="http://schemas.openxmlformats.org/drawingml/2006/main">
                <a:ext uri="{FF2B5EF4-FFF2-40B4-BE49-F238E27FC236}">
                  <a16:creationId xmlns:a16="http://schemas.microsoft.com/office/drawing/2014/main" id="{4C950534-8229-DB34-1CE5-5D8D07BF5D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6A0D283" w14:textId="1E47AB29" w:rsidR="001C0C14" w:rsidRPr="00C71316" w:rsidRDefault="001C0C14" w:rsidP="00EA5041">
      <w:pPr>
        <w:pStyle w:val="NormalWeb"/>
        <w:shd w:val="clear" w:color="auto" w:fill="FFFFFF"/>
        <w:spacing w:before="0" w:beforeAutospacing="0" w:after="0" w:afterAutospacing="0"/>
        <w:rPr>
          <w:rFonts w:ascii="Gill Sans MT" w:hAnsi="Gill Sans MT"/>
          <w:color w:val="4B627A"/>
          <w:sz w:val="22"/>
          <w:szCs w:val="22"/>
        </w:rPr>
      </w:pPr>
    </w:p>
    <w:p w14:paraId="25586030" w14:textId="670B9757" w:rsidR="001C0C14" w:rsidRPr="00C71316" w:rsidRDefault="001C0C14" w:rsidP="00EA5041">
      <w:pPr>
        <w:pStyle w:val="NormalWeb"/>
        <w:shd w:val="clear" w:color="auto" w:fill="FFFFFF"/>
        <w:spacing w:before="0" w:beforeAutospacing="0" w:after="0" w:afterAutospacing="0"/>
        <w:rPr>
          <w:rFonts w:ascii="Gill Sans MT" w:hAnsi="Gill Sans MT"/>
          <w:color w:val="4B627A"/>
          <w:sz w:val="22"/>
          <w:szCs w:val="22"/>
        </w:rPr>
      </w:pPr>
    </w:p>
    <w:p w14:paraId="6CAD09D6" w14:textId="637F8AD4" w:rsidR="00876B7C" w:rsidRPr="00C71316" w:rsidRDefault="004D67A3" w:rsidP="00EA5041">
      <w:pPr>
        <w:pStyle w:val="NormalWeb"/>
        <w:shd w:val="clear" w:color="auto" w:fill="FFFFFF"/>
        <w:spacing w:before="0" w:beforeAutospacing="0" w:after="0" w:afterAutospacing="0"/>
        <w:rPr>
          <w:rFonts w:ascii="Gill Sans MT" w:hAnsi="Gill Sans MT"/>
          <w:b/>
          <w:bCs/>
          <w:color w:val="4B627A"/>
          <w:sz w:val="22"/>
          <w:szCs w:val="22"/>
        </w:rPr>
      </w:pPr>
      <w:r w:rsidRPr="00C71316">
        <w:rPr>
          <w:noProof/>
        </w:rPr>
        <w:drawing>
          <wp:inline distT="0" distB="0" distL="0" distR="0" wp14:anchorId="2EFDC8E0" wp14:editId="0C80CC28">
            <wp:extent cx="5897147" cy="2743200"/>
            <wp:effectExtent l="0" t="0" r="8890" b="12700"/>
            <wp:docPr id="1307888270" name="Chart 1">
              <a:extLst xmlns:a="http://schemas.openxmlformats.org/drawingml/2006/main">
                <a:ext uri="{FF2B5EF4-FFF2-40B4-BE49-F238E27FC236}">
                  <a16:creationId xmlns:a16="http://schemas.microsoft.com/office/drawing/2014/main" id="{F8B602EF-49EA-3225-09EC-EC5DE8EC5D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300D90B" w14:textId="77777777" w:rsidR="00B96B12" w:rsidRPr="00C71316" w:rsidRDefault="00B96B12" w:rsidP="00EA5041">
      <w:pPr>
        <w:pStyle w:val="NormalWeb"/>
        <w:shd w:val="clear" w:color="auto" w:fill="FFFFFF"/>
        <w:spacing w:before="0" w:beforeAutospacing="0" w:after="0" w:afterAutospacing="0"/>
        <w:rPr>
          <w:rFonts w:ascii="Gill Sans MT" w:hAnsi="Gill Sans MT"/>
          <w:b/>
          <w:bCs/>
          <w:color w:val="4B627A"/>
          <w:sz w:val="22"/>
          <w:szCs w:val="22"/>
        </w:rPr>
      </w:pPr>
    </w:p>
    <w:p w14:paraId="5A3725C5" w14:textId="713395A5" w:rsidR="009F048B" w:rsidRPr="00C71316"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C71316">
        <w:rPr>
          <w:rFonts w:ascii="Gill Sans MT" w:hAnsi="Gill Sans MT"/>
          <w:b/>
          <w:bCs/>
          <w:color w:val="4B627A"/>
          <w:sz w:val="22"/>
          <w:szCs w:val="22"/>
        </w:rPr>
        <w:t xml:space="preserve">Views on lung cancer screening </w:t>
      </w:r>
    </w:p>
    <w:p w14:paraId="70FCC8AF" w14:textId="77777777" w:rsidR="00876B7C" w:rsidRPr="00C71316"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3CFB2F69" w14:textId="77777777" w:rsidR="00877492" w:rsidRPr="00C71316" w:rsidRDefault="00877492" w:rsidP="00877492">
      <w:pPr>
        <w:pStyle w:val="NormalWeb"/>
        <w:shd w:val="clear" w:color="auto" w:fill="FFFFFF"/>
        <w:spacing w:before="0" w:beforeAutospacing="0" w:after="0" w:afterAutospacing="0"/>
        <w:rPr>
          <w:rFonts w:ascii="Gill Sans MT" w:hAnsi="Gill Sans MT"/>
          <w:color w:val="4B627A"/>
          <w:sz w:val="22"/>
          <w:szCs w:val="22"/>
        </w:rPr>
      </w:pPr>
      <w:r w:rsidRPr="00C71316">
        <w:rPr>
          <w:rFonts w:ascii="Gill Sans MT" w:hAnsi="Gill Sans MT"/>
          <w:color w:val="4B627A"/>
          <w:sz w:val="22"/>
          <w:szCs w:val="22"/>
        </w:rPr>
        <w:t>A national lung cancer screening programme is a key measure to reduce the substantial burden that lung cancer places on individuals, families and healthcare systems. Lung cancer screening using low-dose computed tomography (LDCT) can save lives by detecting the disease at an earlier, more treatable stage. A large clinical trial found that LDCT screening reduced lung cancer mortality by 24% in men and 33% in women after 10 years of follow-up compared with no screening.</w:t>
      </w:r>
      <w:r w:rsidRPr="00C71316">
        <w:rPr>
          <w:rStyle w:val="FootnoteReference"/>
          <w:rFonts w:ascii="Gill Sans MT" w:hAnsi="Gill Sans MT"/>
          <w:color w:val="4B627A"/>
          <w:sz w:val="22"/>
          <w:szCs w:val="22"/>
        </w:rPr>
        <w:footnoteReference w:id="2"/>
      </w:r>
    </w:p>
    <w:p w14:paraId="37CEDAC6" w14:textId="77777777" w:rsidR="00876B7C" w:rsidRPr="00C71316"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51CB58E3" w14:textId="1941FE3E" w:rsidR="0089354F" w:rsidRPr="00C71316" w:rsidRDefault="0089354F" w:rsidP="0089354F">
      <w:pPr>
        <w:pStyle w:val="NormalWeb"/>
        <w:shd w:val="clear" w:color="auto" w:fill="FFFFFF"/>
        <w:spacing w:before="0" w:beforeAutospacing="0" w:after="0" w:afterAutospacing="0"/>
        <w:rPr>
          <w:rFonts w:ascii="Gill Sans MT" w:hAnsi="Gill Sans MT"/>
          <w:color w:val="4B627A"/>
          <w:sz w:val="22"/>
          <w:szCs w:val="22"/>
        </w:rPr>
      </w:pPr>
      <w:r w:rsidRPr="00C71316">
        <w:rPr>
          <w:rFonts w:ascii="Gill Sans MT" w:hAnsi="Gill Sans MT"/>
          <w:color w:val="4B627A"/>
          <w:sz w:val="22"/>
          <w:szCs w:val="22"/>
        </w:rPr>
        <w:t xml:space="preserve">Support for lung cancer screening remains very strong in </w:t>
      </w:r>
      <w:r w:rsidR="00E00DC6" w:rsidRPr="00C71316">
        <w:rPr>
          <w:rFonts w:ascii="Gill Sans MT" w:hAnsi="Gill Sans MT"/>
          <w:color w:val="4B627A"/>
          <w:sz w:val="22"/>
          <w:szCs w:val="22"/>
        </w:rPr>
        <w:t>Norway</w:t>
      </w:r>
      <w:r w:rsidRPr="00C71316">
        <w:rPr>
          <w:rFonts w:ascii="Gill Sans MT" w:hAnsi="Gill Sans MT"/>
          <w:color w:val="4B627A"/>
          <w:sz w:val="22"/>
          <w:szCs w:val="22"/>
        </w:rPr>
        <w:t>, with 8</w:t>
      </w:r>
      <w:r w:rsidR="001F60CE" w:rsidRPr="00C71316">
        <w:rPr>
          <w:rFonts w:ascii="Gill Sans MT" w:hAnsi="Gill Sans MT"/>
          <w:color w:val="4B627A"/>
          <w:sz w:val="22"/>
          <w:szCs w:val="22"/>
        </w:rPr>
        <w:t>0</w:t>
      </w:r>
      <w:r w:rsidRPr="00C71316">
        <w:rPr>
          <w:rFonts w:ascii="Gill Sans MT" w:hAnsi="Gill Sans MT"/>
          <w:color w:val="4B627A"/>
          <w:sz w:val="22"/>
          <w:szCs w:val="22"/>
        </w:rPr>
        <w:t>.</w:t>
      </w:r>
      <w:r w:rsidR="001F60CE" w:rsidRPr="00C71316">
        <w:rPr>
          <w:rFonts w:ascii="Gill Sans MT" w:hAnsi="Gill Sans MT"/>
          <w:color w:val="4B627A"/>
          <w:sz w:val="22"/>
          <w:szCs w:val="22"/>
        </w:rPr>
        <w:t>3</w:t>
      </w:r>
      <w:r w:rsidRPr="00C71316">
        <w:rPr>
          <w:rFonts w:ascii="Gill Sans MT" w:hAnsi="Gill Sans MT"/>
          <w:color w:val="4B627A"/>
          <w:sz w:val="22"/>
          <w:szCs w:val="22"/>
        </w:rPr>
        <w:t>% of respondents agreeing that there should be a national screening programme to help people with lung cancer get diagnosed early. Although this represents a slight decrease from 8</w:t>
      </w:r>
      <w:r w:rsidR="00670BBB" w:rsidRPr="00C71316">
        <w:rPr>
          <w:rFonts w:ascii="Gill Sans MT" w:hAnsi="Gill Sans MT"/>
          <w:color w:val="4B627A"/>
          <w:sz w:val="22"/>
          <w:szCs w:val="22"/>
        </w:rPr>
        <w:t>1</w:t>
      </w:r>
      <w:r w:rsidRPr="00C71316">
        <w:rPr>
          <w:rFonts w:ascii="Gill Sans MT" w:hAnsi="Gill Sans MT"/>
          <w:color w:val="4B627A"/>
          <w:sz w:val="22"/>
          <w:szCs w:val="22"/>
        </w:rPr>
        <w:t>.</w:t>
      </w:r>
      <w:r w:rsidR="00670BBB" w:rsidRPr="00C71316">
        <w:rPr>
          <w:rFonts w:ascii="Gill Sans MT" w:hAnsi="Gill Sans MT"/>
          <w:color w:val="4B627A"/>
          <w:sz w:val="22"/>
          <w:szCs w:val="22"/>
        </w:rPr>
        <w:t>2</w:t>
      </w:r>
      <w:r w:rsidRPr="00C71316">
        <w:rPr>
          <w:rFonts w:ascii="Gill Sans MT" w:hAnsi="Gill Sans MT"/>
          <w:color w:val="4B627A"/>
          <w:sz w:val="22"/>
          <w:szCs w:val="22"/>
        </w:rPr>
        <w:t xml:space="preserve">% in 2023, public support remains </w:t>
      </w:r>
      <w:r w:rsidR="00647D3E" w:rsidRPr="00C71316">
        <w:rPr>
          <w:rFonts w:ascii="Gill Sans MT" w:hAnsi="Gill Sans MT"/>
          <w:color w:val="4B627A"/>
          <w:sz w:val="22"/>
          <w:szCs w:val="22"/>
        </w:rPr>
        <w:t>strong</w:t>
      </w:r>
      <w:r w:rsidRPr="00C71316">
        <w:rPr>
          <w:rFonts w:ascii="Gill Sans MT" w:hAnsi="Gill Sans MT"/>
          <w:color w:val="4B627A"/>
          <w:sz w:val="22"/>
          <w:szCs w:val="22"/>
        </w:rPr>
        <w:t>, with more than four in five people backing screening.</w:t>
      </w:r>
      <w:r w:rsidR="004F1FB3" w:rsidRPr="00C71316">
        <w:rPr>
          <w:rFonts w:ascii="Gill Sans MT" w:hAnsi="Gill Sans MT"/>
          <w:color w:val="4B627A"/>
          <w:sz w:val="22"/>
          <w:szCs w:val="22"/>
        </w:rPr>
        <w:t xml:space="preserve"> However, despite strong public support, Norway ranks lower than many other countries surveyed.</w:t>
      </w:r>
    </w:p>
    <w:p w14:paraId="011DCFF0" w14:textId="77777777" w:rsidR="0089354F" w:rsidRPr="00C71316" w:rsidRDefault="0089354F" w:rsidP="0089354F">
      <w:pPr>
        <w:pStyle w:val="NormalWeb"/>
        <w:shd w:val="clear" w:color="auto" w:fill="FFFFFF"/>
        <w:spacing w:before="0" w:beforeAutospacing="0" w:after="0" w:afterAutospacing="0"/>
        <w:rPr>
          <w:rFonts w:ascii="Gill Sans MT" w:hAnsi="Gill Sans MT"/>
          <w:color w:val="4B627A"/>
          <w:sz w:val="22"/>
          <w:szCs w:val="22"/>
        </w:rPr>
      </w:pPr>
    </w:p>
    <w:p w14:paraId="0208F4A7" w14:textId="5D7D52C5" w:rsidR="007C5CDC" w:rsidRPr="00C71316" w:rsidRDefault="007C5CDC" w:rsidP="007C5CDC">
      <w:pPr>
        <w:pStyle w:val="NormalWeb"/>
        <w:shd w:val="clear" w:color="auto" w:fill="FFFFFF"/>
        <w:spacing w:before="0" w:beforeAutospacing="0" w:after="0" w:afterAutospacing="0"/>
        <w:rPr>
          <w:rFonts w:ascii="Gill Sans MT" w:hAnsi="Gill Sans MT"/>
          <w:color w:val="4B627A"/>
          <w:sz w:val="22"/>
          <w:szCs w:val="22"/>
        </w:rPr>
      </w:pPr>
      <w:r w:rsidRPr="00C71316">
        <w:rPr>
          <w:rFonts w:ascii="Gill Sans MT" w:hAnsi="Gill Sans MT"/>
          <w:color w:val="4B627A"/>
          <w:sz w:val="22"/>
          <w:szCs w:val="22"/>
        </w:rPr>
        <w:t>Norway has undertaken a pilot programme to assess the feasibility of implementing national lung cancer screening among people at high risk of the disease.</w:t>
      </w:r>
      <w:r w:rsidRPr="00C71316">
        <w:rPr>
          <w:rStyle w:val="FootnoteReference"/>
          <w:rFonts w:ascii="Gill Sans MT" w:hAnsi="Gill Sans MT"/>
          <w:color w:val="4B627A"/>
          <w:sz w:val="22"/>
          <w:szCs w:val="22"/>
        </w:rPr>
        <w:footnoteReference w:id="3"/>
      </w:r>
      <w:r w:rsidRPr="00C71316">
        <w:rPr>
          <w:rFonts w:ascii="Gill Sans MT" w:hAnsi="Gill Sans MT"/>
          <w:color w:val="4B627A"/>
          <w:sz w:val="22"/>
          <w:szCs w:val="22"/>
        </w:rPr>
        <w:t xml:space="preserve"> Building on the experience of the pilot programme, there is an opportunity to consider how access to lung cancer screening could be expanded to support earlier detection and improve outcomes for people at high risk of the disease.</w:t>
      </w:r>
    </w:p>
    <w:p w14:paraId="59AD10C8" w14:textId="77777777" w:rsidR="00DF03C2" w:rsidRPr="00C71316" w:rsidRDefault="00DF03C2" w:rsidP="00EA5041">
      <w:pPr>
        <w:pStyle w:val="NormalWeb"/>
        <w:shd w:val="clear" w:color="auto" w:fill="FFFFFF"/>
        <w:spacing w:before="0" w:beforeAutospacing="0" w:after="0" w:afterAutospacing="0"/>
        <w:rPr>
          <w:rFonts w:ascii="Gill Sans MT" w:hAnsi="Gill Sans MT"/>
          <w:color w:val="4B627A"/>
          <w:sz w:val="22"/>
          <w:szCs w:val="22"/>
        </w:rPr>
      </w:pPr>
    </w:p>
    <w:p w14:paraId="2D88C483" w14:textId="78E96087" w:rsidR="00DB7523" w:rsidRPr="00C71316" w:rsidRDefault="00AB4ED1" w:rsidP="00EA5041">
      <w:pPr>
        <w:pStyle w:val="NormalWeb"/>
        <w:shd w:val="clear" w:color="auto" w:fill="FFFFFF"/>
        <w:spacing w:before="0" w:beforeAutospacing="0" w:after="0" w:afterAutospacing="0"/>
        <w:rPr>
          <w:rFonts w:ascii="Gill Sans MT" w:hAnsi="Gill Sans MT"/>
          <w:color w:val="4B627A"/>
          <w:sz w:val="22"/>
          <w:szCs w:val="22"/>
        </w:rPr>
      </w:pPr>
      <w:r w:rsidRPr="00C71316">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9744" behindDoc="0" locked="0" layoutInCell="1" allowOverlap="1" wp14:anchorId="0CDF8B7E" wp14:editId="5EA35093">
                <wp:simplePos x="0" y="0"/>
                <wp:positionH relativeFrom="column">
                  <wp:posOffset>377239</wp:posOffset>
                </wp:positionH>
                <wp:positionV relativeFrom="paragraph">
                  <wp:posOffset>1597660</wp:posOffset>
                </wp:positionV>
                <wp:extent cx="4559300" cy="188008"/>
                <wp:effectExtent l="12700" t="12700" r="25400" b="27940"/>
                <wp:wrapNone/>
                <wp:docPr id="884707771" name="Rounded Rectangle 2"/>
                <wp:cNvGraphicFramePr/>
                <a:graphic xmlns:a="http://schemas.openxmlformats.org/drawingml/2006/main">
                  <a:graphicData uri="http://schemas.microsoft.com/office/word/2010/wordprocessingShape">
                    <wps:wsp>
                      <wps:cNvSpPr/>
                      <wps:spPr>
                        <a:xfrm>
                          <a:off x="0" y="0"/>
                          <a:ext cx="4559300" cy="188008"/>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30222D" id="Rounded Rectangle 2" o:spid="_x0000_s1026" style="position:absolute;margin-left:29.7pt;margin-top:125.8pt;width:359pt;height:14.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" filled="f" strokecolor="#ed7d31 [3205]" strokeweight="3pt">
                <v:stroke joinstyle="miter"/>
              </v:roundrect>
            </w:pict>
          </mc:Fallback>
        </mc:AlternateContent>
      </w:r>
      <w:r w:rsidR="000A36F0" w:rsidRPr="00C71316">
        <w:rPr>
          <w:rFonts w:ascii="Gill Sans MT" w:hAnsi="Gill Sans MT"/>
          <w:noProof/>
          <w:color w:val="4B627A"/>
          <w:sz w:val="22"/>
          <w:szCs w:val="22"/>
          <w14:ligatures w14:val="standardContextual"/>
        </w:rPr>
        <w:drawing>
          <wp:inline distT="0" distB="0" distL="0" distR="0" wp14:anchorId="542705D0" wp14:editId="6CA6F1CE">
            <wp:extent cx="5613400" cy="5868670"/>
            <wp:effectExtent l="0" t="0" r="12700" b="11430"/>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FC5ACFB" w14:textId="77777777" w:rsidR="00876B7C" w:rsidRPr="00C71316"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5C4EC914" w14:textId="1501AD15" w:rsidR="00344CB6" w:rsidRPr="00C71316" w:rsidRDefault="00344CB6" w:rsidP="00EA5041">
      <w:pPr>
        <w:pStyle w:val="NormalWeb"/>
        <w:shd w:val="clear" w:color="auto" w:fill="FFFFFF"/>
        <w:spacing w:before="0" w:beforeAutospacing="0" w:after="0" w:afterAutospacing="0"/>
        <w:rPr>
          <w:rFonts w:ascii="Gill Sans MT" w:hAnsi="Gill Sans MT"/>
          <w:color w:val="4B627A"/>
          <w:sz w:val="22"/>
          <w:szCs w:val="22"/>
        </w:rPr>
      </w:pPr>
      <w:r w:rsidRPr="00C71316">
        <w:rPr>
          <w:noProof/>
        </w:rPr>
        <w:drawing>
          <wp:inline distT="0" distB="0" distL="0" distR="0" wp14:anchorId="7C59ADAE" wp14:editId="28C2670A">
            <wp:extent cx="5613400" cy="2743200"/>
            <wp:effectExtent l="0" t="0" r="12700" b="12700"/>
            <wp:docPr id="558288938" name="Chart 1">
              <a:extLst xmlns:a="http://schemas.openxmlformats.org/drawingml/2006/main">
                <a:ext uri="{FF2B5EF4-FFF2-40B4-BE49-F238E27FC236}">
                  <a16:creationId xmlns:a16="http://schemas.microsoft.com/office/drawing/2014/main" id="{464EB5A1-EACA-E01B-C917-ADF9005DA2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DD8AAA1" w14:textId="75A2B18F" w:rsidR="00BD00A9" w:rsidRPr="00C71316" w:rsidRDefault="00F5565B" w:rsidP="00EA5041">
      <w:pPr>
        <w:pStyle w:val="NormalWeb"/>
        <w:shd w:val="clear" w:color="auto" w:fill="FFFFFF"/>
        <w:spacing w:before="0" w:beforeAutospacing="0" w:after="0" w:afterAutospacing="0"/>
        <w:rPr>
          <w:rFonts w:ascii="Gill Sans MT" w:hAnsi="Gill Sans MT"/>
          <w:color w:val="4B627A"/>
          <w:sz w:val="22"/>
          <w:szCs w:val="22"/>
        </w:rPr>
      </w:pPr>
      <w:r w:rsidRPr="00C71316">
        <w:rPr>
          <w:noProof/>
        </w:rPr>
        <w:lastRenderedPageBreak/>
        <w:drawing>
          <wp:inline distT="0" distB="0" distL="0" distR="0" wp14:anchorId="1A7506DF" wp14:editId="214D2ACA">
            <wp:extent cx="5486400" cy="2743200"/>
            <wp:effectExtent l="0" t="0" r="12700" b="12700"/>
            <wp:docPr id="1458053478" name="Chart 1">
              <a:extLst xmlns:a="http://schemas.openxmlformats.org/drawingml/2006/main">
                <a:ext uri="{FF2B5EF4-FFF2-40B4-BE49-F238E27FC236}">
                  <a16:creationId xmlns:a16="http://schemas.microsoft.com/office/drawing/2014/main" id="{33FFE625-94F5-CAA3-3D37-520858E6AB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0D62214" w14:textId="77777777" w:rsidR="00BD00A9" w:rsidRPr="00C71316" w:rsidRDefault="00BD00A9" w:rsidP="00EA5041">
      <w:pPr>
        <w:pStyle w:val="NormalWeb"/>
        <w:shd w:val="clear" w:color="auto" w:fill="FFFFFF"/>
        <w:spacing w:before="0" w:beforeAutospacing="0" w:after="0" w:afterAutospacing="0"/>
        <w:rPr>
          <w:rFonts w:ascii="Gill Sans MT" w:hAnsi="Gill Sans MT"/>
          <w:color w:val="4B627A"/>
          <w:sz w:val="22"/>
          <w:szCs w:val="22"/>
        </w:rPr>
      </w:pPr>
    </w:p>
    <w:p w14:paraId="59E1491E" w14:textId="77777777" w:rsidR="00DC3677" w:rsidRPr="00C71316" w:rsidRDefault="00DC3677" w:rsidP="00DC3677">
      <w:pPr>
        <w:pStyle w:val="NormalWeb"/>
        <w:shd w:val="clear" w:color="auto" w:fill="FFFFFF"/>
        <w:spacing w:before="0" w:beforeAutospacing="0" w:after="0" w:afterAutospacing="0"/>
        <w:rPr>
          <w:rFonts w:ascii="Gill Sans MT" w:hAnsi="Gill Sans MT"/>
          <w:b/>
          <w:bCs/>
          <w:color w:val="2DAFD0"/>
        </w:rPr>
      </w:pPr>
      <w:r w:rsidRPr="00C71316">
        <w:rPr>
          <w:rFonts w:ascii="Gill Sans MT" w:hAnsi="Gill Sans MT"/>
          <w:b/>
          <w:bCs/>
          <w:color w:val="2DAFD0"/>
        </w:rPr>
        <w:t>Conclusion</w:t>
      </w:r>
    </w:p>
    <w:p w14:paraId="32BEE7EE" w14:textId="77777777" w:rsidR="00DC3677" w:rsidRPr="00C71316" w:rsidRDefault="00DC3677" w:rsidP="00DC3677">
      <w:pPr>
        <w:rPr>
          <w:rFonts w:ascii="Gill Sans MT" w:eastAsia="Times New Roman" w:hAnsi="Gill Sans MT" w:cs="Segoe UI"/>
          <w:color w:val="4B627A"/>
          <w:kern w:val="0"/>
          <w:sz w:val="22"/>
          <w:szCs w:val="22"/>
          <w:lang w:eastAsia="en-GB"/>
          <w14:ligatures w14:val="none"/>
        </w:rPr>
      </w:pPr>
    </w:p>
    <w:p w14:paraId="564BCAEB" w14:textId="54E97557" w:rsidR="005C5F55" w:rsidRPr="00C71316"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C71316">
        <w:rPr>
          <w:rFonts w:ascii="Gill Sans MT" w:hAnsi="Gill Sans MT" w:cs="Segoe UI"/>
          <w:color w:val="4B627A"/>
          <w:sz w:val="22"/>
          <w:szCs w:val="22"/>
        </w:rPr>
        <w:t xml:space="preserve">The 2026 findings </w:t>
      </w:r>
      <w:r w:rsidR="00EA266F" w:rsidRPr="00C71316">
        <w:rPr>
          <w:rFonts w:ascii="Gill Sans MT" w:hAnsi="Gill Sans MT" w:cs="Segoe UI"/>
          <w:color w:val="4B627A"/>
          <w:sz w:val="22"/>
          <w:szCs w:val="22"/>
        </w:rPr>
        <w:t xml:space="preserve">show that, while </w:t>
      </w:r>
      <w:r w:rsidR="003F41CC" w:rsidRPr="00C71316">
        <w:rPr>
          <w:rFonts w:ascii="Gill Sans MT" w:hAnsi="Gill Sans MT"/>
          <w:color w:val="4B627A"/>
          <w:sz w:val="22"/>
          <w:szCs w:val="22"/>
        </w:rPr>
        <w:t>Norway</w:t>
      </w:r>
      <w:r w:rsidR="003F41CC" w:rsidRPr="00C71316">
        <w:rPr>
          <w:rFonts w:ascii="Gill Sans MT" w:hAnsi="Gill Sans MT" w:cs="Segoe UI"/>
          <w:color w:val="4B627A"/>
          <w:sz w:val="22"/>
          <w:szCs w:val="22"/>
        </w:rPr>
        <w:t xml:space="preserve"> </w:t>
      </w:r>
      <w:r w:rsidR="00EA266F" w:rsidRPr="00C71316">
        <w:rPr>
          <w:rFonts w:ascii="Gill Sans MT" w:hAnsi="Gill Sans MT" w:cs="Segoe UI"/>
          <w:color w:val="4B627A"/>
          <w:sz w:val="22"/>
          <w:szCs w:val="22"/>
        </w:rPr>
        <w:t>continues to perform relatively well on symptom awareness</w:t>
      </w:r>
      <w:r w:rsidR="00B761D5">
        <w:rPr>
          <w:rFonts w:ascii="Gill Sans MT" w:hAnsi="Gill Sans MT" w:cs="Segoe UI"/>
          <w:color w:val="4B627A"/>
          <w:sz w:val="22"/>
          <w:szCs w:val="22"/>
        </w:rPr>
        <w:t xml:space="preserve"> and </w:t>
      </w:r>
      <w:r w:rsidR="006E6AFB" w:rsidRPr="00C71316">
        <w:rPr>
          <w:rFonts w:ascii="Gill Sans MT" w:hAnsi="Gill Sans MT" w:cs="Segoe UI"/>
          <w:color w:val="4B627A"/>
          <w:sz w:val="22"/>
          <w:szCs w:val="22"/>
        </w:rPr>
        <w:t>levels of stigma</w:t>
      </w:r>
      <w:r w:rsidR="00B761D5">
        <w:rPr>
          <w:rFonts w:ascii="Gill Sans MT" w:hAnsi="Gill Sans MT" w:cs="Segoe UI"/>
          <w:color w:val="4B627A"/>
          <w:sz w:val="22"/>
          <w:szCs w:val="22"/>
        </w:rPr>
        <w:t xml:space="preserve">, </w:t>
      </w:r>
      <w:r w:rsidR="00EA266F" w:rsidRPr="00C71316">
        <w:rPr>
          <w:rFonts w:ascii="Gill Sans MT" w:hAnsi="Gill Sans MT" w:cs="Segoe UI"/>
          <w:color w:val="4B627A"/>
          <w:sz w:val="22"/>
          <w:szCs w:val="22"/>
        </w:rPr>
        <w:t>and public support for screening remains strong, important challenges remain.</w:t>
      </w:r>
      <w:r w:rsidR="00507501" w:rsidRPr="00C71316">
        <w:rPr>
          <w:rFonts w:ascii="Gill Sans MT" w:hAnsi="Gill Sans MT" w:cs="Segoe UI"/>
          <w:color w:val="4B627A"/>
          <w:sz w:val="22"/>
          <w:szCs w:val="22"/>
        </w:rPr>
        <w:t xml:space="preserve"> </w:t>
      </w:r>
      <w:r w:rsidRPr="00C71316">
        <w:rPr>
          <w:rFonts w:ascii="Gill Sans MT" w:hAnsi="Gill Sans MT" w:cs="Segoe UI"/>
          <w:color w:val="4B627A"/>
          <w:sz w:val="22"/>
          <w:szCs w:val="22"/>
        </w:rPr>
        <w:t xml:space="preserve">Awareness of lung cancer symptoms remains relatively high compared with many other countries, but </w:t>
      </w:r>
      <w:r w:rsidR="0028419B" w:rsidRPr="00C71316">
        <w:rPr>
          <w:rFonts w:ascii="Gill Sans MT" w:hAnsi="Gill Sans MT" w:cs="Segoe UI"/>
          <w:color w:val="4B627A"/>
          <w:sz w:val="22"/>
          <w:szCs w:val="22"/>
        </w:rPr>
        <w:t xml:space="preserve">almost three in ten </w:t>
      </w:r>
      <w:r w:rsidRPr="00C71316">
        <w:rPr>
          <w:rFonts w:ascii="Gill Sans MT" w:hAnsi="Gill Sans MT" w:cs="Segoe UI"/>
          <w:color w:val="4B627A"/>
          <w:sz w:val="22"/>
          <w:szCs w:val="22"/>
        </w:rPr>
        <w:t xml:space="preserve">people still cannot identify a single symptom. At the same time, </w:t>
      </w:r>
      <w:r w:rsidR="005456BC" w:rsidRPr="00C71316">
        <w:rPr>
          <w:rFonts w:ascii="Gill Sans MT" w:hAnsi="Gill Sans MT" w:cs="Segoe UI"/>
          <w:color w:val="4B627A"/>
          <w:sz w:val="22"/>
          <w:szCs w:val="22"/>
        </w:rPr>
        <w:t xml:space="preserve">although stigma is substantially </w:t>
      </w:r>
      <w:r w:rsidR="00074DDF" w:rsidRPr="00C71316">
        <w:rPr>
          <w:rFonts w:ascii="Gill Sans MT" w:hAnsi="Gill Sans MT" w:cs="Segoe UI"/>
          <w:color w:val="4B627A"/>
          <w:sz w:val="22"/>
          <w:szCs w:val="22"/>
        </w:rPr>
        <w:t>below</w:t>
      </w:r>
      <w:r w:rsidR="005456BC" w:rsidRPr="00C71316">
        <w:rPr>
          <w:rFonts w:ascii="Gill Sans MT" w:hAnsi="Gill Sans MT" w:cs="Segoe UI"/>
          <w:color w:val="4B627A"/>
          <w:sz w:val="22"/>
          <w:szCs w:val="22"/>
        </w:rPr>
        <w:t xml:space="preserve"> the global average and has fallen since 2023, almost three in ten people </w:t>
      </w:r>
      <w:r w:rsidR="00F5497E" w:rsidRPr="00C71316">
        <w:rPr>
          <w:rFonts w:ascii="Gill Sans MT" w:hAnsi="Gill Sans MT" w:cs="Segoe UI"/>
          <w:color w:val="4B627A"/>
          <w:sz w:val="22"/>
          <w:szCs w:val="22"/>
        </w:rPr>
        <w:t xml:space="preserve">report less sympathy </w:t>
      </w:r>
      <w:r w:rsidRPr="00C71316">
        <w:rPr>
          <w:rFonts w:ascii="Gill Sans MT" w:hAnsi="Gill Sans MT" w:cs="Segoe UI"/>
          <w:color w:val="4B627A"/>
          <w:sz w:val="22"/>
          <w:szCs w:val="22"/>
        </w:rPr>
        <w:t xml:space="preserve">for people with lung cancer than for those with other cancers. </w:t>
      </w:r>
    </w:p>
    <w:p w14:paraId="7F88B2BA" w14:textId="77777777" w:rsidR="005C5F55" w:rsidRPr="00C71316"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p>
    <w:p w14:paraId="7355EB89" w14:textId="50F0E3CE" w:rsidR="00AD5D5F" w:rsidRPr="00C71316" w:rsidRDefault="00AD5D5F" w:rsidP="00AD5D5F">
      <w:pPr>
        <w:pStyle w:val="NormalWeb"/>
        <w:shd w:val="clear" w:color="auto" w:fill="FFFFFF"/>
        <w:spacing w:before="0" w:beforeAutospacing="0" w:after="0" w:afterAutospacing="0"/>
        <w:rPr>
          <w:rFonts w:ascii="Gill Sans MT" w:hAnsi="Gill Sans MT" w:cs="Segoe UI"/>
          <w:color w:val="4B627A"/>
          <w:sz w:val="22"/>
          <w:szCs w:val="22"/>
        </w:rPr>
      </w:pPr>
      <w:r w:rsidRPr="00C71316">
        <w:rPr>
          <w:rFonts w:ascii="Gill Sans MT" w:hAnsi="Gill Sans MT" w:cs="Segoe UI"/>
          <w:color w:val="4B627A"/>
          <w:sz w:val="22"/>
          <w:szCs w:val="22"/>
        </w:rPr>
        <w:t xml:space="preserve">Public support for lung cancer screening remains strong, with </w:t>
      </w:r>
      <w:r w:rsidR="00642FDA" w:rsidRPr="00C71316">
        <w:rPr>
          <w:rFonts w:ascii="Gill Sans MT" w:hAnsi="Gill Sans MT"/>
          <w:color w:val="4B627A"/>
          <w:sz w:val="22"/>
          <w:szCs w:val="22"/>
        </w:rPr>
        <w:t>80.3</w:t>
      </w:r>
      <w:r w:rsidRPr="00C71316">
        <w:rPr>
          <w:rFonts w:ascii="Gill Sans MT" w:hAnsi="Gill Sans MT"/>
          <w:color w:val="4B627A"/>
          <w:sz w:val="22"/>
          <w:szCs w:val="22"/>
        </w:rPr>
        <w:t xml:space="preserve">% supporting </w:t>
      </w:r>
      <w:r w:rsidRPr="00C71316">
        <w:rPr>
          <w:rFonts w:ascii="Gill Sans MT" w:hAnsi="Gill Sans MT" w:cs="Segoe UI"/>
          <w:color w:val="4B627A"/>
          <w:sz w:val="22"/>
          <w:szCs w:val="22"/>
        </w:rPr>
        <w:t xml:space="preserve">a national screening programme, </w:t>
      </w:r>
      <w:r w:rsidR="00642FDA" w:rsidRPr="00C71316">
        <w:rPr>
          <w:rFonts w:ascii="Gill Sans MT" w:hAnsi="Gill Sans MT" w:cs="Segoe UI"/>
          <w:color w:val="4B627A"/>
          <w:sz w:val="22"/>
          <w:szCs w:val="22"/>
        </w:rPr>
        <w:t xml:space="preserve">a slight decline </w:t>
      </w:r>
      <w:r w:rsidRPr="00C71316">
        <w:rPr>
          <w:rFonts w:ascii="Gill Sans MT" w:hAnsi="Gill Sans MT" w:cs="Segoe UI"/>
          <w:color w:val="4B627A"/>
          <w:sz w:val="22"/>
          <w:szCs w:val="22"/>
        </w:rPr>
        <w:t xml:space="preserve">from </w:t>
      </w:r>
      <w:r w:rsidR="00005847" w:rsidRPr="00C71316">
        <w:rPr>
          <w:rFonts w:ascii="Gill Sans MT" w:hAnsi="Gill Sans MT" w:cs="Segoe UI"/>
          <w:color w:val="4B627A"/>
          <w:sz w:val="22"/>
          <w:szCs w:val="22"/>
        </w:rPr>
        <w:t>81</w:t>
      </w:r>
      <w:r w:rsidRPr="00C71316">
        <w:rPr>
          <w:rFonts w:ascii="Gill Sans MT" w:hAnsi="Gill Sans MT" w:cs="Segoe UI"/>
          <w:color w:val="4B627A"/>
          <w:sz w:val="22"/>
          <w:szCs w:val="22"/>
        </w:rPr>
        <w:t>.</w:t>
      </w:r>
      <w:r w:rsidR="00005847" w:rsidRPr="00C71316">
        <w:rPr>
          <w:rFonts w:ascii="Gill Sans MT" w:hAnsi="Gill Sans MT" w:cs="Segoe UI"/>
          <w:color w:val="4B627A"/>
          <w:sz w:val="22"/>
          <w:szCs w:val="22"/>
        </w:rPr>
        <w:t>2</w:t>
      </w:r>
      <w:r w:rsidRPr="00C71316">
        <w:rPr>
          <w:rFonts w:ascii="Gill Sans MT" w:hAnsi="Gill Sans MT" w:cs="Segoe UI"/>
          <w:color w:val="4B627A"/>
          <w:sz w:val="22"/>
          <w:szCs w:val="22"/>
        </w:rPr>
        <w:t xml:space="preserve">% in 2023. Alongside </w:t>
      </w:r>
      <w:r w:rsidR="00FF2DCB" w:rsidRPr="00C71316">
        <w:rPr>
          <w:rFonts w:ascii="Gill Sans MT" w:hAnsi="Gill Sans MT" w:cs="Segoe UI"/>
          <w:color w:val="4B627A"/>
          <w:sz w:val="22"/>
          <w:szCs w:val="22"/>
        </w:rPr>
        <w:t>Norway</w:t>
      </w:r>
      <w:r w:rsidRPr="00C71316">
        <w:rPr>
          <w:rFonts w:ascii="Gill Sans MT" w:hAnsi="Gill Sans MT" w:cs="Segoe UI"/>
          <w:color w:val="4B627A"/>
          <w:sz w:val="22"/>
          <w:szCs w:val="22"/>
        </w:rPr>
        <w:t>’s experience of piloting lung cancer screening among people at high risk of the disease, this demonstrates strong public backing for efforts to improve access to earlier detection and diagnosis.</w:t>
      </w:r>
    </w:p>
    <w:p w14:paraId="4239EAF1" w14:textId="77777777" w:rsidR="00AD5D5F" w:rsidRPr="00C71316" w:rsidRDefault="00AD5D5F" w:rsidP="00AD5D5F">
      <w:pPr>
        <w:pStyle w:val="NormalWeb"/>
        <w:shd w:val="clear" w:color="auto" w:fill="FFFFFF"/>
        <w:spacing w:before="0" w:beforeAutospacing="0" w:after="0" w:afterAutospacing="0"/>
        <w:rPr>
          <w:rFonts w:ascii="Gill Sans MT" w:hAnsi="Gill Sans MT" w:cs="Segoe UI"/>
          <w:color w:val="4B627A"/>
          <w:sz w:val="22"/>
          <w:szCs w:val="22"/>
        </w:rPr>
      </w:pPr>
    </w:p>
    <w:p w14:paraId="42F70946" w14:textId="578A64B8" w:rsidR="00AD5D5F" w:rsidRPr="00C71316" w:rsidRDefault="00AD5D5F" w:rsidP="00AD5D5F">
      <w:pPr>
        <w:pStyle w:val="NormalWeb"/>
        <w:shd w:val="clear" w:color="auto" w:fill="FFFFFF"/>
        <w:spacing w:before="0" w:beforeAutospacing="0" w:after="0" w:afterAutospacing="0"/>
        <w:rPr>
          <w:rFonts w:ascii="Gill Sans MT" w:hAnsi="Gill Sans MT"/>
          <w:b/>
          <w:bCs/>
          <w:color w:val="2EAED0"/>
        </w:rPr>
      </w:pPr>
      <w:r w:rsidRPr="00C71316">
        <w:rPr>
          <w:rFonts w:ascii="Gill Sans MT" w:hAnsi="Gill Sans MT" w:cs="Segoe UI"/>
          <w:color w:val="4B627A"/>
          <w:sz w:val="22"/>
          <w:szCs w:val="22"/>
        </w:rPr>
        <w:t xml:space="preserve">Together, these findings highlight the importance of continued action to improve symptom awareness, challenge stigma and misconceptions, and build on existing screening initiatives to support earlier diagnosis and improve outcomes for people affected by lung cancer in </w:t>
      </w:r>
      <w:r w:rsidR="00A711A8" w:rsidRPr="00C71316">
        <w:rPr>
          <w:rFonts w:ascii="Gill Sans MT" w:hAnsi="Gill Sans MT" w:cs="Segoe UI"/>
          <w:color w:val="4B627A"/>
          <w:sz w:val="22"/>
          <w:szCs w:val="22"/>
        </w:rPr>
        <w:t>Norway</w:t>
      </w:r>
      <w:r w:rsidRPr="00C71316">
        <w:rPr>
          <w:rFonts w:ascii="Gill Sans MT" w:hAnsi="Gill Sans MT" w:cs="Segoe UI"/>
          <w:color w:val="4B627A"/>
          <w:sz w:val="22"/>
          <w:szCs w:val="22"/>
        </w:rPr>
        <w:t>.</w:t>
      </w:r>
    </w:p>
    <w:p w14:paraId="19FBAA7C" w14:textId="77777777" w:rsidR="005C5F55" w:rsidRPr="00C71316" w:rsidRDefault="005C5F55" w:rsidP="005C5F55">
      <w:pPr>
        <w:pStyle w:val="NormalWeb"/>
        <w:shd w:val="clear" w:color="auto" w:fill="FFFFFF"/>
        <w:spacing w:before="0" w:beforeAutospacing="0" w:after="0" w:afterAutospacing="0"/>
        <w:rPr>
          <w:rFonts w:ascii="Gill Sans MT" w:hAnsi="Gill Sans MT"/>
          <w:b/>
          <w:bCs/>
          <w:color w:val="2EAED0"/>
        </w:rPr>
      </w:pPr>
    </w:p>
    <w:p w14:paraId="2B9A7D5C" w14:textId="3103EEB5" w:rsidR="009F048B" w:rsidRPr="00C71316" w:rsidRDefault="009F048B" w:rsidP="00EA5041">
      <w:pPr>
        <w:pStyle w:val="NormalWeb"/>
        <w:shd w:val="clear" w:color="auto" w:fill="FFFFFF"/>
        <w:spacing w:before="0" w:beforeAutospacing="0" w:after="0" w:afterAutospacing="0"/>
        <w:rPr>
          <w:rFonts w:ascii="Gill Sans MT" w:hAnsi="Gill Sans MT"/>
          <w:b/>
          <w:bCs/>
          <w:color w:val="2EAED0"/>
        </w:rPr>
      </w:pPr>
      <w:r w:rsidRPr="00C71316">
        <w:rPr>
          <w:rFonts w:ascii="Gill Sans MT" w:hAnsi="Gill Sans MT"/>
          <w:b/>
          <w:bCs/>
          <w:color w:val="2EAED0"/>
        </w:rPr>
        <w:t>More information</w:t>
      </w:r>
    </w:p>
    <w:p w14:paraId="512F27BF" w14:textId="77777777" w:rsidR="0089354F" w:rsidRPr="00C71316" w:rsidRDefault="0089354F" w:rsidP="00EA5041">
      <w:pPr>
        <w:pStyle w:val="NormalWeb"/>
        <w:shd w:val="clear" w:color="auto" w:fill="FFFFFF"/>
        <w:spacing w:before="0" w:beforeAutospacing="0" w:after="0" w:afterAutospacing="0"/>
        <w:rPr>
          <w:rFonts w:ascii="Gill Sans MT" w:hAnsi="Gill Sans MT"/>
          <w:color w:val="4B627A"/>
          <w:sz w:val="22"/>
          <w:szCs w:val="22"/>
        </w:rPr>
      </w:pPr>
    </w:p>
    <w:p w14:paraId="1B5BE9A8" w14:textId="77777777" w:rsidR="0090605A" w:rsidRPr="00C71316"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C71316">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301FA4E7" w14:textId="77777777" w:rsidR="0090605A" w:rsidRPr="00C71316"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490607B6" w14:textId="77777777" w:rsidR="0090605A" w:rsidRPr="00C71316"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C71316">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0762AA23" w14:textId="77777777" w:rsidR="0090605A" w:rsidRPr="00C71316"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6F25AC19" w14:textId="324051C6" w:rsidR="0090605A" w:rsidRPr="009C7746"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C71316">
        <w:rPr>
          <w:rFonts w:ascii="Gill Sans MT" w:hAnsi="Gill Sans MT"/>
          <w:color w:val="4B627A"/>
          <w:sz w:val="22"/>
          <w:szCs w:val="22"/>
        </w:rPr>
        <w:t xml:space="preserve">For more information about this study and the work of the GLCC please visit: </w:t>
      </w:r>
      <w:hyperlink r:id="rId21" w:history="1">
        <w:r w:rsidRPr="00C71316">
          <w:rPr>
            <w:rStyle w:val="Hyperlink"/>
            <w:rFonts w:ascii="Gill Sans MT" w:hAnsi="Gill Sans MT"/>
            <w:sz w:val="22"/>
            <w:szCs w:val="22"/>
          </w:rPr>
          <w:t>www.lungcancercoalition.org</w:t>
        </w:r>
      </w:hyperlink>
      <w:r w:rsidRPr="00C71316">
        <w:rPr>
          <w:rFonts w:ascii="Gill Sans MT" w:hAnsi="Gill Sans MT"/>
          <w:color w:val="4B627A"/>
          <w:sz w:val="22"/>
          <w:szCs w:val="22"/>
        </w:rPr>
        <w:t xml:space="preserve"> or email our secretariat at: </w:t>
      </w:r>
      <w:hyperlink r:id="rId22" w:history="1">
        <w:r w:rsidRPr="00C71316">
          <w:rPr>
            <w:rStyle w:val="Hyperlink"/>
            <w:rFonts w:ascii="Gill Sans MT" w:hAnsi="Gill Sans MT"/>
            <w:sz w:val="22"/>
            <w:szCs w:val="22"/>
          </w:rPr>
          <w:t>glcc@roycastle.org</w:t>
        </w:r>
      </w:hyperlink>
      <w:r w:rsidRPr="00C71316">
        <w:rPr>
          <w:rFonts w:ascii="Gill Sans MT" w:hAnsi="Gill Sans MT"/>
          <w:color w:val="4B627A"/>
          <w:sz w:val="22"/>
          <w:szCs w:val="22"/>
        </w:rPr>
        <w:t>.</w:t>
      </w:r>
      <w:r w:rsidR="00577E43">
        <w:rPr>
          <w:rFonts w:ascii="Gill Sans MT" w:hAnsi="Gill Sans MT"/>
          <w:color w:val="4B627A"/>
          <w:sz w:val="22"/>
          <w:szCs w:val="22"/>
        </w:rPr>
        <w:t xml:space="preserve"> </w:t>
      </w:r>
    </w:p>
    <w:p w14:paraId="2645F1CF" w14:textId="074308EA" w:rsidR="00926333" w:rsidRPr="00DF0D99" w:rsidRDefault="00926333" w:rsidP="00EA5041">
      <w:pPr>
        <w:pStyle w:val="NormalWeb"/>
        <w:shd w:val="clear" w:color="auto" w:fill="FFFFFF"/>
        <w:spacing w:before="0" w:beforeAutospacing="0" w:after="0" w:afterAutospacing="0"/>
        <w:rPr>
          <w:rFonts w:ascii="Gill Sans MT" w:hAnsi="Gill Sans MT"/>
          <w:color w:val="4B627A"/>
          <w:sz w:val="22"/>
          <w:szCs w:val="22"/>
        </w:rPr>
      </w:pPr>
    </w:p>
    <w:sectPr w:rsidR="00926333" w:rsidRPr="00DF0D99">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243AA" w14:textId="77777777" w:rsidR="00FD333C" w:rsidRDefault="00FD333C" w:rsidP="00926333">
      <w:r>
        <w:separator/>
      </w:r>
    </w:p>
  </w:endnote>
  <w:endnote w:type="continuationSeparator" w:id="0">
    <w:p w14:paraId="57F5260A" w14:textId="77777777" w:rsidR="00FD333C" w:rsidRDefault="00FD333C"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28290" w14:textId="77777777" w:rsidR="00FD333C" w:rsidRDefault="00FD333C" w:rsidP="00926333">
      <w:r>
        <w:separator/>
      </w:r>
    </w:p>
  </w:footnote>
  <w:footnote w:type="continuationSeparator" w:id="0">
    <w:p w14:paraId="02E22D30" w14:textId="77777777" w:rsidR="00FD333C" w:rsidRDefault="00FD333C" w:rsidP="00926333">
      <w:r>
        <w:continuationSeparator/>
      </w:r>
    </w:p>
  </w:footnote>
  <w:footnote w:id="1">
    <w:p w14:paraId="6A1FB514" w14:textId="77777777" w:rsidR="00153DC3" w:rsidRPr="008D31B9" w:rsidRDefault="00153DC3" w:rsidP="00153DC3">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0B56961B" w14:textId="35DB0393" w:rsidR="00877492" w:rsidRPr="007952A6" w:rsidRDefault="00877492" w:rsidP="00877492">
      <w:pPr>
        <w:rPr>
          <w:rFonts w:ascii="Gill Sans MT" w:eastAsia="Times New Roman" w:hAnsi="Gill Sans MT" w:cs="Segoe UI"/>
          <w:b/>
          <w:bCs/>
          <w:color w:val="4B627A"/>
          <w:kern w:val="0"/>
          <w:sz w:val="18"/>
          <w:szCs w:val="18"/>
          <w:lang w:eastAsia="en-GB"/>
          <w14:ligatures w14:val="none"/>
        </w:rPr>
      </w:pPr>
      <w:r w:rsidRPr="001C67CC">
        <w:rPr>
          <w:rStyle w:val="FootnoteReference"/>
          <w:rFonts w:ascii="Gill Sans MT" w:hAnsi="Gill Sans MT"/>
          <w:color w:val="4B627A"/>
          <w:sz w:val="18"/>
          <w:szCs w:val="18"/>
        </w:rPr>
        <w:footnoteRef/>
      </w:r>
      <w:r w:rsidRPr="003C060E">
        <w:rPr>
          <w:rFonts w:ascii="Gill Sans MT" w:hAnsi="Gill Sans MT"/>
          <w:color w:val="4B627A"/>
          <w:sz w:val="18"/>
          <w:szCs w:val="18"/>
          <w:lang w:val="nl-NL"/>
        </w:rPr>
        <w:t xml:space="preserve"> </w:t>
      </w:r>
      <w:proofErr w:type="gramStart"/>
      <w:r w:rsidRPr="003C060E">
        <w:rPr>
          <w:rFonts w:ascii="Gill Sans MT" w:eastAsia="Times New Roman" w:hAnsi="Gill Sans MT" w:cs="Segoe UI"/>
          <w:color w:val="4B627A"/>
          <w:kern w:val="0"/>
          <w:sz w:val="18"/>
          <w:szCs w:val="18"/>
          <w:lang w:val="nl-NL" w:eastAsia="en-GB"/>
          <w14:ligatures w14:val="none"/>
        </w:rPr>
        <w:t>de</w:t>
      </w:r>
      <w:proofErr w:type="gramEnd"/>
      <w:r w:rsidRPr="003C060E">
        <w:rPr>
          <w:rFonts w:ascii="Gill Sans MT" w:eastAsia="Times New Roman" w:hAnsi="Gill Sans MT" w:cs="Segoe UI"/>
          <w:color w:val="4B627A"/>
          <w:kern w:val="0"/>
          <w:sz w:val="18"/>
          <w:szCs w:val="18"/>
          <w:lang w:val="nl-NL" w:eastAsia="en-GB"/>
          <w14:ligatures w14:val="none"/>
        </w:rPr>
        <w:t xml:space="preserve"> Koning, H.J., van der Aalst, C.M., de Jong, P.A. </w:t>
      </w:r>
      <w:r w:rsidRPr="003C060E">
        <w:rPr>
          <w:rFonts w:ascii="Gill Sans MT" w:eastAsia="Times New Roman" w:hAnsi="Gill Sans MT" w:cs="Segoe UI"/>
          <w:i/>
          <w:iCs/>
          <w:color w:val="4B627A"/>
          <w:kern w:val="0"/>
          <w:sz w:val="18"/>
          <w:szCs w:val="18"/>
          <w:lang w:val="nl-NL" w:eastAsia="en-GB"/>
          <w14:ligatures w14:val="none"/>
        </w:rPr>
        <w:t>et al.</w:t>
      </w:r>
      <w:r w:rsidRPr="003C060E">
        <w:rPr>
          <w:rFonts w:ascii="Gill Sans MT" w:eastAsia="Times New Roman" w:hAnsi="Gill Sans MT" w:cs="Segoe UI"/>
          <w:color w:val="4B627A"/>
          <w:kern w:val="0"/>
          <w:sz w:val="18"/>
          <w:szCs w:val="18"/>
          <w:lang w:val="nl-NL"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 w:id="3">
    <w:p w14:paraId="2C9E67F6" w14:textId="58550AB4" w:rsidR="007C5CDC" w:rsidRPr="0074272D" w:rsidRDefault="007C5CDC" w:rsidP="007C5CDC">
      <w:pPr>
        <w:pStyle w:val="FootnoteText"/>
        <w:rPr>
          <w:rFonts w:ascii="Gill Sans MT" w:hAnsi="Gill Sans MT"/>
          <w:sz w:val="18"/>
          <w:szCs w:val="18"/>
        </w:rPr>
      </w:pPr>
      <w:r w:rsidRPr="0074272D">
        <w:rPr>
          <w:rStyle w:val="FootnoteReference"/>
          <w:rFonts w:ascii="Gill Sans MT" w:hAnsi="Gill Sans MT"/>
          <w:sz w:val="18"/>
          <w:szCs w:val="18"/>
        </w:rPr>
        <w:footnoteRef/>
      </w:r>
      <w:r w:rsidRPr="0074272D">
        <w:rPr>
          <w:rFonts w:ascii="Gill Sans MT" w:hAnsi="Gill Sans MT"/>
          <w:sz w:val="18"/>
          <w:szCs w:val="18"/>
        </w:rPr>
        <w:t xml:space="preserve"> </w:t>
      </w:r>
      <w:r w:rsidR="007952A6">
        <w:rPr>
          <w:rFonts w:ascii="Gill Sans MT" w:eastAsia="Times New Roman" w:hAnsi="Gill Sans MT" w:cs="Segoe UI"/>
          <w:color w:val="4B627A"/>
          <w:kern w:val="0"/>
          <w:sz w:val="18"/>
          <w:szCs w:val="18"/>
          <w:lang w:eastAsia="en-GB"/>
          <w14:ligatures w14:val="none"/>
        </w:rPr>
        <w:t xml:space="preserve">Lung Cancer Policy Network (2026) </w:t>
      </w:r>
      <w:r w:rsidR="007952A6" w:rsidRPr="007952A6">
        <w:rPr>
          <w:rFonts w:ascii="Gill Sans MT" w:eastAsia="Times New Roman" w:hAnsi="Gill Sans MT" w:cs="Segoe UI"/>
          <w:color w:val="4B627A"/>
          <w:kern w:val="0"/>
          <w:sz w:val="18"/>
          <w:szCs w:val="18"/>
          <w:lang w:eastAsia="en-GB"/>
          <w14:ligatures w14:val="none"/>
        </w:rPr>
        <w:t>‘A radiology-led model for LDCT in Norway</w:t>
      </w:r>
      <w:r w:rsidR="007952A6">
        <w:rPr>
          <w:rFonts w:ascii="Gill Sans MT" w:eastAsia="Times New Roman" w:hAnsi="Gill Sans MT" w:cs="Segoe UI"/>
          <w:color w:val="4B627A"/>
          <w:kern w:val="0"/>
          <w:sz w:val="18"/>
          <w:szCs w:val="18"/>
          <w:lang w:eastAsia="en-GB"/>
          <w14:ligatures w14:val="none"/>
        </w:rPr>
        <w:t xml:space="preserve">’. Available at: </w:t>
      </w:r>
      <w:hyperlink r:id="rId3" w:history="1">
        <w:r w:rsidR="007952A6" w:rsidRPr="005772F9">
          <w:rPr>
            <w:rStyle w:val="Hyperlink"/>
            <w:rFonts w:ascii="Gill Sans MT" w:eastAsia="Times New Roman" w:hAnsi="Gill Sans MT" w:cs="Segoe UI"/>
            <w:kern w:val="0"/>
            <w:sz w:val="18"/>
            <w:szCs w:val="18"/>
            <w:lang w:eastAsia="en-GB"/>
            <w14:ligatures w14:val="none"/>
          </w:rPr>
          <w:t>https://www.lungcancerpolicynetwork.com/a-radiology-led-model-for-ldct-in-norway-the-first-pilot-programme/</w:t>
        </w:r>
      </w:hyperlink>
    </w:p>
    <w:p w14:paraId="5407122C" w14:textId="77777777" w:rsidR="007C5CDC" w:rsidRDefault="007C5CDC" w:rsidP="007C5CD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9264"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395896"/>
    <w:multiLevelType w:val="hybridMultilevel"/>
    <w:tmpl w:val="90F22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2517A"/>
    <w:multiLevelType w:val="multilevel"/>
    <w:tmpl w:val="12A2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4B486D"/>
    <w:multiLevelType w:val="multilevel"/>
    <w:tmpl w:val="869C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37F6155F"/>
    <w:multiLevelType w:val="hybridMultilevel"/>
    <w:tmpl w:val="0CE8A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747BF8"/>
    <w:multiLevelType w:val="multilevel"/>
    <w:tmpl w:val="421A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11"/>
  </w:num>
  <w:num w:numId="2" w16cid:durableId="1669358408">
    <w:abstractNumId w:val="5"/>
  </w:num>
  <w:num w:numId="3" w16cid:durableId="1356081497">
    <w:abstractNumId w:val="8"/>
  </w:num>
  <w:num w:numId="4" w16cid:durableId="1051536767">
    <w:abstractNumId w:val="7"/>
  </w:num>
  <w:num w:numId="5" w16cid:durableId="926882040">
    <w:abstractNumId w:val="13"/>
  </w:num>
  <w:num w:numId="6" w16cid:durableId="273903371">
    <w:abstractNumId w:val="10"/>
  </w:num>
  <w:num w:numId="7" w16cid:durableId="250437374">
    <w:abstractNumId w:val="16"/>
  </w:num>
  <w:num w:numId="8" w16cid:durableId="153767974">
    <w:abstractNumId w:val="3"/>
  </w:num>
  <w:num w:numId="9" w16cid:durableId="1468547735">
    <w:abstractNumId w:val="14"/>
  </w:num>
  <w:num w:numId="10" w16cid:durableId="1302534376">
    <w:abstractNumId w:val="6"/>
  </w:num>
  <w:num w:numId="11" w16cid:durableId="29959133">
    <w:abstractNumId w:val="15"/>
  </w:num>
  <w:num w:numId="12" w16cid:durableId="252054097">
    <w:abstractNumId w:val="0"/>
  </w:num>
  <w:num w:numId="13" w16cid:durableId="658459241">
    <w:abstractNumId w:val="2"/>
  </w:num>
  <w:num w:numId="14" w16cid:durableId="1028263533">
    <w:abstractNumId w:val="12"/>
  </w:num>
  <w:num w:numId="15" w16cid:durableId="2013992963">
    <w:abstractNumId w:val="4"/>
  </w:num>
  <w:num w:numId="16" w16cid:durableId="1127088918">
    <w:abstractNumId w:val="1"/>
  </w:num>
  <w:num w:numId="17" w16cid:durableId="19704718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3653"/>
    <w:rsid w:val="00005719"/>
    <w:rsid w:val="00005847"/>
    <w:rsid w:val="00010853"/>
    <w:rsid w:val="00017161"/>
    <w:rsid w:val="00036778"/>
    <w:rsid w:val="00042036"/>
    <w:rsid w:val="00046B39"/>
    <w:rsid w:val="0005199C"/>
    <w:rsid w:val="00054FD4"/>
    <w:rsid w:val="0005721E"/>
    <w:rsid w:val="000602D6"/>
    <w:rsid w:val="00060FA9"/>
    <w:rsid w:val="000621A8"/>
    <w:rsid w:val="00074DDF"/>
    <w:rsid w:val="00080CD9"/>
    <w:rsid w:val="000814FC"/>
    <w:rsid w:val="00090AD2"/>
    <w:rsid w:val="00091ED0"/>
    <w:rsid w:val="00096EC5"/>
    <w:rsid w:val="000A2198"/>
    <w:rsid w:val="000A36F0"/>
    <w:rsid w:val="000A55BE"/>
    <w:rsid w:val="000C3482"/>
    <w:rsid w:val="000C3A0D"/>
    <w:rsid w:val="000C3EEC"/>
    <w:rsid w:val="000C42C4"/>
    <w:rsid w:val="000E05AE"/>
    <w:rsid w:val="000E59DB"/>
    <w:rsid w:val="000F41ED"/>
    <w:rsid w:val="00100D12"/>
    <w:rsid w:val="00103342"/>
    <w:rsid w:val="00105DF6"/>
    <w:rsid w:val="001062A9"/>
    <w:rsid w:val="00110CB2"/>
    <w:rsid w:val="00112882"/>
    <w:rsid w:val="00116232"/>
    <w:rsid w:val="001165B2"/>
    <w:rsid w:val="001200DE"/>
    <w:rsid w:val="001305FB"/>
    <w:rsid w:val="00130E72"/>
    <w:rsid w:val="001335AF"/>
    <w:rsid w:val="001368DE"/>
    <w:rsid w:val="00142C3D"/>
    <w:rsid w:val="00153DC3"/>
    <w:rsid w:val="00154D11"/>
    <w:rsid w:val="001552DA"/>
    <w:rsid w:val="00160699"/>
    <w:rsid w:val="00183AE8"/>
    <w:rsid w:val="00187F10"/>
    <w:rsid w:val="001A1D9E"/>
    <w:rsid w:val="001B0431"/>
    <w:rsid w:val="001B29AD"/>
    <w:rsid w:val="001B6660"/>
    <w:rsid w:val="001C0C14"/>
    <w:rsid w:val="001D5F22"/>
    <w:rsid w:val="001D6ABF"/>
    <w:rsid w:val="001D7E35"/>
    <w:rsid w:val="001E271D"/>
    <w:rsid w:val="001E3FA4"/>
    <w:rsid w:val="001E4FDF"/>
    <w:rsid w:val="001E5C33"/>
    <w:rsid w:val="001E5D32"/>
    <w:rsid w:val="001E63E4"/>
    <w:rsid w:val="001F0B36"/>
    <w:rsid w:val="001F60CE"/>
    <w:rsid w:val="00205EC8"/>
    <w:rsid w:val="00206896"/>
    <w:rsid w:val="0021398F"/>
    <w:rsid w:val="00225E50"/>
    <w:rsid w:val="00227BD1"/>
    <w:rsid w:val="00232D76"/>
    <w:rsid w:val="00240BF3"/>
    <w:rsid w:val="002505B7"/>
    <w:rsid w:val="002509EE"/>
    <w:rsid w:val="00256BEC"/>
    <w:rsid w:val="00263109"/>
    <w:rsid w:val="00272DBE"/>
    <w:rsid w:val="0027712D"/>
    <w:rsid w:val="0028419B"/>
    <w:rsid w:val="002B18FF"/>
    <w:rsid w:val="002B5EE1"/>
    <w:rsid w:val="002C471C"/>
    <w:rsid w:val="002C600D"/>
    <w:rsid w:val="002D69B9"/>
    <w:rsid w:val="002D788D"/>
    <w:rsid w:val="002E1A5A"/>
    <w:rsid w:val="002E1D8C"/>
    <w:rsid w:val="002E50C0"/>
    <w:rsid w:val="002F1459"/>
    <w:rsid w:val="002F2397"/>
    <w:rsid w:val="002F5770"/>
    <w:rsid w:val="00300F4B"/>
    <w:rsid w:val="0030633B"/>
    <w:rsid w:val="003170F5"/>
    <w:rsid w:val="003269FE"/>
    <w:rsid w:val="00326B57"/>
    <w:rsid w:val="003357DE"/>
    <w:rsid w:val="00337899"/>
    <w:rsid w:val="00344CB6"/>
    <w:rsid w:val="00344EA5"/>
    <w:rsid w:val="0037753D"/>
    <w:rsid w:val="003829A0"/>
    <w:rsid w:val="00387D33"/>
    <w:rsid w:val="003922D7"/>
    <w:rsid w:val="00394C26"/>
    <w:rsid w:val="00394EB5"/>
    <w:rsid w:val="00396747"/>
    <w:rsid w:val="0039762E"/>
    <w:rsid w:val="003A0442"/>
    <w:rsid w:val="003A0B62"/>
    <w:rsid w:val="003A6970"/>
    <w:rsid w:val="003B1204"/>
    <w:rsid w:val="003B1A2C"/>
    <w:rsid w:val="003B4EF9"/>
    <w:rsid w:val="003C060E"/>
    <w:rsid w:val="003C1B36"/>
    <w:rsid w:val="003E09E9"/>
    <w:rsid w:val="003E3D2D"/>
    <w:rsid w:val="003E56CC"/>
    <w:rsid w:val="003F2055"/>
    <w:rsid w:val="003F41CC"/>
    <w:rsid w:val="004005D4"/>
    <w:rsid w:val="004124A1"/>
    <w:rsid w:val="00415CD5"/>
    <w:rsid w:val="004232F9"/>
    <w:rsid w:val="004244DB"/>
    <w:rsid w:val="0042488A"/>
    <w:rsid w:val="00425E1D"/>
    <w:rsid w:val="00427102"/>
    <w:rsid w:val="0043043A"/>
    <w:rsid w:val="004324B6"/>
    <w:rsid w:val="00435945"/>
    <w:rsid w:val="00441C87"/>
    <w:rsid w:val="00445CCA"/>
    <w:rsid w:val="00462AFC"/>
    <w:rsid w:val="00463193"/>
    <w:rsid w:val="004637D4"/>
    <w:rsid w:val="0047420C"/>
    <w:rsid w:val="00486CE7"/>
    <w:rsid w:val="00492125"/>
    <w:rsid w:val="00494ADD"/>
    <w:rsid w:val="00496CD1"/>
    <w:rsid w:val="00496DA6"/>
    <w:rsid w:val="00497B47"/>
    <w:rsid w:val="004B5527"/>
    <w:rsid w:val="004C44C3"/>
    <w:rsid w:val="004C4F5B"/>
    <w:rsid w:val="004C6579"/>
    <w:rsid w:val="004C673F"/>
    <w:rsid w:val="004D3747"/>
    <w:rsid w:val="004D40F5"/>
    <w:rsid w:val="004D67A3"/>
    <w:rsid w:val="004D6ADD"/>
    <w:rsid w:val="004F1067"/>
    <w:rsid w:val="004F1FB3"/>
    <w:rsid w:val="004F34DC"/>
    <w:rsid w:val="004F6133"/>
    <w:rsid w:val="004F73AD"/>
    <w:rsid w:val="00502636"/>
    <w:rsid w:val="0050648B"/>
    <w:rsid w:val="00507501"/>
    <w:rsid w:val="005173B7"/>
    <w:rsid w:val="00517CFA"/>
    <w:rsid w:val="00526239"/>
    <w:rsid w:val="005456BC"/>
    <w:rsid w:val="005503E4"/>
    <w:rsid w:val="00577E43"/>
    <w:rsid w:val="005940AF"/>
    <w:rsid w:val="005A470F"/>
    <w:rsid w:val="005A4F94"/>
    <w:rsid w:val="005B3358"/>
    <w:rsid w:val="005C17DE"/>
    <w:rsid w:val="005C3606"/>
    <w:rsid w:val="005C3BB2"/>
    <w:rsid w:val="005C5F55"/>
    <w:rsid w:val="005C7B36"/>
    <w:rsid w:val="005D58B0"/>
    <w:rsid w:val="005E0230"/>
    <w:rsid w:val="005E64C9"/>
    <w:rsid w:val="005E6A3B"/>
    <w:rsid w:val="006009CC"/>
    <w:rsid w:val="00602E5E"/>
    <w:rsid w:val="006035A4"/>
    <w:rsid w:val="006233AC"/>
    <w:rsid w:val="00623826"/>
    <w:rsid w:val="0062466B"/>
    <w:rsid w:val="00626EC7"/>
    <w:rsid w:val="006274A5"/>
    <w:rsid w:val="00632F8A"/>
    <w:rsid w:val="00633C38"/>
    <w:rsid w:val="00640CDC"/>
    <w:rsid w:val="00641FE9"/>
    <w:rsid w:val="00642FDA"/>
    <w:rsid w:val="00647D3E"/>
    <w:rsid w:val="00652099"/>
    <w:rsid w:val="00660568"/>
    <w:rsid w:val="00670BBB"/>
    <w:rsid w:val="00672873"/>
    <w:rsid w:val="00680328"/>
    <w:rsid w:val="00685798"/>
    <w:rsid w:val="00690CE6"/>
    <w:rsid w:val="006960B9"/>
    <w:rsid w:val="006B08D8"/>
    <w:rsid w:val="006C14B8"/>
    <w:rsid w:val="006C2123"/>
    <w:rsid w:val="006C6072"/>
    <w:rsid w:val="006D6958"/>
    <w:rsid w:val="006D6FB6"/>
    <w:rsid w:val="006E010C"/>
    <w:rsid w:val="006E0892"/>
    <w:rsid w:val="006E390A"/>
    <w:rsid w:val="006E648F"/>
    <w:rsid w:val="006E6AFB"/>
    <w:rsid w:val="006E784D"/>
    <w:rsid w:val="006F4874"/>
    <w:rsid w:val="00700ECF"/>
    <w:rsid w:val="00701082"/>
    <w:rsid w:val="00703456"/>
    <w:rsid w:val="00707F2D"/>
    <w:rsid w:val="00707F9E"/>
    <w:rsid w:val="0071183F"/>
    <w:rsid w:val="00724F3F"/>
    <w:rsid w:val="00735166"/>
    <w:rsid w:val="0074378F"/>
    <w:rsid w:val="0076021C"/>
    <w:rsid w:val="00764F15"/>
    <w:rsid w:val="00764F8F"/>
    <w:rsid w:val="007730BA"/>
    <w:rsid w:val="00780C9C"/>
    <w:rsid w:val="00781186"/>
    <w:rsid w:val="00782567"/>
    <w:rsid w:val="00791421"/>
    <w:rsid w:val="007952A6"/>
    <w:rsid w:val="007A1ACA"/>
    <w:rsid w:val="007A3FB8"/>
    <w:rsid w:val="007B30A9"/>
    <w:rsid w:val="007B4070"/>
    <w:rsid w:val="007C347A"/>
    <w:rsid w:val="007C422D"/>
    <w:rsid w:val="007C4800"/>
    <w:rsid w:val="007C5CDC"/>
    <w:rsid w:val="007D0386"/>
    <w:rsid w:val="007E1DA2"/>
    <w:rsid w:val="007E29F3"/>
    <w:rsid w:val="007E576C"/>
    <w:rsid w:val="007E7AAD"/>
    <w:rsid w:val="007F2B55"/>
    <w:rsid w:val="007F3AF0"/>
    <w:rsid w:val="00803A80"/>
    <w:rsid w:val="0080481C"/>
    <w:rsid w:val="00805A72"/>
    <w:rsid w:val="008111B0"/>
    <w:rsid w:val="0082052E"/>
    <w:rsid w:val="008235BE"/>
    <w:rsid w:val="00826288"/>
    <w:rsid w:val="00832F1B"/>
    <w:rsid w:val="0084089D"/>
    <w:rsid w:val="00840A16"/>
    <w:rsid w:val="00852E91"/>
    <w:rsid w:val="00856B4F"/>
    <w:rsid w:val="00856B73"/>
    <w:rsid w:val="008642D0"/>
    <w:rsid w:val="00876B7C"/>
    <w:rsid w:val="00877492"/>
    <w:rsid w:val="00882BAD"/>
    <w:rsid w:val="0088311E"/>
    <w:rsid w:val="008901F1"/>
    <w:rsid w:val="0089354F"/>
    <w:rsid w:val="008967A0"/>
    <w:rsid w:val="00896EBE"/>
    <w:rsid w:val="008A26FF"/>
    <w:rsid w:val="008C7FBD"/>
    <w:rsid w:val="008D10BA"/>
    <w:rsid w:val="008E68A7"/>
    <w:rsid w:val="008F2E21"/>
    <w:rsid w:val="008F5BCD"/>
    <w:rsid w:val="0090605A"/>
    <w:rsid w:val="0091001D"/>
    <w:rsid w:val="0091321B"/>
    <w:rsid w:val="009221A8"/>
    <w:rsid w:val="00926333"/>
    <w:rsid w:val="009276A1"/>
    <w:rsid w:val="00932879"/>
    <w:rsid w:val="00933D36"/>
    <w:rsid w:val="00944672"/>
    <w:rsid w:val="00947D75"/>
    <w:rsid w:val="0095311C"/>
    <w:rsid w:val="00953CF2"/>
    <w:rsid w:val="00956DDF"/>
    <w:rsid w:val="009649FD"/>
    <w:rsid w:val="0099097A"/>
    <w:rsid w:val="00997047"/>
    <w:rsid w:val="009A2FE9"/>
    <w:rsid w:val="009B5292"/>
    <w:rsid w:val="009C3854"/>
    <w:rsid w:val="009E1E68"/>
    <w:rsid w:val="009F0050"/>
    <w:rsid w:val="009F048B"/>
    <w:rsid w:val="009F07FB"/>
    <w:rsid w:val="009F13FF"/>
    <w:rsid w:val="009F7224"/>
    <w:rsid w:val="00A04111"/>
    <w:rsid w:val="00A072C1"/>
    <w:rsid w:val="00A07BCB"/>
    <w:rsid w:val="00A1490E"/>
    <w:rsid w:val="00A16EB0"/>
    <w:rsid w:val="00A2562B"/>
    <w:rsid w:val="00A26D3B"/>
    <w:rsid w:val="00A27FB4"/>
    <w:rsid w:val="00A32CBC"/>
    <w:rsid w:val="00A348A0"/>
    <w:rsid w:val="00A35C68"/>
    <w:rsid w:val="00A427AF"/>
    <w:rsid w:val="00A428F2"/>
    <w:rsid w:val="00A45E5F"/>
    <w:rsid w:val="00A4641D"/>
    <w:rsid w:val="00A474A8"/>
    <w:rsid w:val="00A5258C"/>
    <w:rsid w:val="00A54F72"/>
    <w:rsid w:val="00A60B3E"/>
    <w:rsid w:val="00A656B0"/>
    <w:rsid w:val="00A65C06"/>
    <w:rsid w:val="00A66F77"/>
    <w:rsid w:val="00A711A8"/>
    <w:rsid w:val="00A74940"/>
    <w:rsid w:val="00A82FD4"/>
    <w:rsid w:val="00A8519F"/>
    <w:rsid w:val="00A857E8"/>
    <w:rsid w:val="00A96E7F"/>
    <w:rsid w:val="00AA203D"/>
    <w:rsid w:val="00AA349B"/>
    <w:rsid w:val="00AA357F"/>
    <w:rsid w:val="00AB09D4"/>
    <w:rsid w:val="00AB0DFE"/>
    <w:rsid w:val="00AB4ED1"/>
    <w:rsid w:val="00AC00B0"/>
    <w:rsid w:val="00AC27CD"/>
    <w:rsid w:val="00AD3B98"/>
    <w:rsid w:val="00AD5D5F"/>
    <w:rsid w:val="00AE3E3B"/>
    <w:rsid w:val="00AE79AF"/>
    <w:rsid w:val="00AF1CB4"/>
    <w:rsid w:val="00AF718C"/>
    <w:rsid w:val="00B07A81"/>
    <w:rsid w:val="00B11576"/>
    <w:rsid w:val="00B16048"/>
    <w:rsid w:val="00B2120F"/>
    <w:rsid w:val="00B2237C"/>
    <w:rsid w:val="00B2356F"/>
    <w:rsid w:val="00B26360"/>
    <w:rsid w:val="00B2738E"/>
    <w:rsid w:val="00B36126"/>
    <w:rsid w:val="00B5108B"/>
    <w:rsid w:val="00B51300"/>
    <w:rsid w:val="00B52E26"/>
    <w:rsid w:val="00B56503"/>
    <w:rsid w:val="00B64A91"/>
    <w:rsid w:val="00B66C6D"/>
    <w:rsid w:val="00B67562"/>
    <w:rsid w:val="00B72B1B"/>
    <w:rsid w:val="00B761D5"/>
    <w:rsid w:val="00B86645"/>
    <w:rsid w:val="00B879D3"/>
    <w:rsid w:val="00B917F8"/>
    <w:rsid w:val="00B96B12"/>
    <w:rsid w:val="00BA42C7"/>
    <w:rsid w:val="00BA4FB4"/>
    <w:rsid w:val="00BB2831"/>
    <w:rsid w:val="00BB5CAF"/>
    <w:rsid w:val="00BC7DBD"/>
    <w:rsid w:val="00BD00A9"/>
    <w:rsid w:val="00BD496B"/>
    <w:rsid w:val="00BE0E07"/>
    <w:rsid w:val="00BE6D15"/>
    <w:rsid w:val="00BF6E6E"/>
    <w:rsid w:val="00C1502C"/>
    <w:rsid w:val="00C153ED"/>
    <w:rsid w:val="00C241A3"/>
    <w:rsid w:val="00C31F5B"/>
    <w:rsid w:val="00C33DC8"/>
    <w:rsid w:val="00C354D2"/>
    <w:rsid w:val="00C36E43"/>
    <w:rsid w:val="00C40F07"/>
    <w:rsid w:val="00C450CE"/>
    <w:rsid w:val="00C661AB"/>
    <w:rsid w:val="00C71316"/>
    <w:rsid w:val="00C84664"/>
    <w:rsid w:val="00C8572F"/>
    <w:rsid w:val="00C95739"/>
    <w:rsid w:val="00CA0DB0"/>
    <w:rsid w:val="00CA2D4B"/>
    <w:rsid w:val="00CA42F5"/>
    <w:rsid w:val="00CA48D0"/>
    <w:rsid w:val="00CA55BC"/>
    <w:rsid w:val="00CB14A3"/>
    <w:rsid w:val="00CB1803"/>
    <w:rsid w:val="00CB31A3"/>
    <w:rsid w:val="00CB60CE"/>
    <w:rsid w:val="00CC25A8"/>
    <w:rsid w:val="00CC27E9"/>
    <w:rsid w:val="00CC2F5B"/>
    <w:rsid w:val="00CC73B4"/>
    <w:rsid w:val="00CD12FF"/>
    <w:rsid w:val="00CE3C3F"/>
    <w:rsid w:val="00CE409D"/>
    <w:rsid w:val="00CF0433"/>
    <w:rsid w:val="00CF5F61"/>
    <w:rsid w:val="00D0623A"/>
    <w:rsid w:val="00D06E40"/>
    <w:rsid w:val="00D17497"/>
    <w:rsid w:val="00D2180A"/>
    <w:rsid w:val="00D30BAC"/>
    <w:rsid w:val="00D33035"/>
    <w:rsid w:val="00D41610"/>
    <w:rsid w:val="00D4179D"/>
    <w:rsid w:val="00D453BF"/>
    <w:rsid w:val="00D477D4"/>
    <w:rsid w:val="00D506F7"/>
    <w:rsid w:val="00D53E1A"/>
    <w:rsid w:val="00D53FC9"/>
    <w:rsid w:val="00D554BD"/>
    <w:rsid w:val="00D61B32"/>
    <w:rsid w:val="00D62596"/>
    <w:rsid w:val="00D67D3F"/>
    <w:rsid w:val="00D70020"/>
    <w:rsid w:val="00D75496"/>
    <w:rsid w:val="00D85E8B"/>
    <w:rsid w:val="00D87ED9"/>
    <w:rsid w:val="00D903AB"/>
    <w:rsid w:val="00D928A4"/>
    <w:rsid w:val="00D94FE8"/>
    <w:rsid w:val="00DA0ADE"/>
    <w:rsid w:val="00DA4052"/>
    <w:rsid w:val="00DA55FB"/>
    <w:rsid w:val="00DA6D24"/>
    <w:rsid w:val="00DB7523"/>
    <w:rsid w:val="00DB76F5"/>
    <w:rsid w:val="00DC3677"/>
    <w:rsid w:val="00DC68FC"/>
    <w:rsid w:val="00DD29EF"/>
    <w:rsid w:val="00DD5346"/>
    <w:rsid w:val="00DE378C"/>
    <w:rsid w:val="00DE3B6C"/>
    <w:rsid w:val="00DF03C2"/>
    <w:rsid w:val="00DF0D99"/>
    <w:rsid w:val="00DF36B9"/>
    <w:rsid w:val="00E00DC6"/>
    <w:rsid w:val="00E13746"/>
    <w:rsid w:val="00E13D56"/>
    <w:rsid w:val="00E2094D"/>
    <w:rsid w:val="00E25A85"/>
    <w:rsid w:val="00E2732E"/>
    <w:rsid w:val="00E27898"/>
    <w:rsid w:val="00E278DA"/>
    <w:rsid w:val="00E305D1"/>
    <w:rsid w:val="00E36FC0"/>
    <w:rsid w:val="00E55A50"/>
    <w:rsid w:val="00E5645F"/>
    <w:rsid w:val="00E6365A"/>
    <w:rsid w:val="00E65A49"/>
    <w:rsid w:val="00E7166C"/>
    <w:rsid w:val="00E73402"/>
    <w:rsid w:val="00E83D1A"/>
    <w:rsid w:val="00E8414E"/>
    <w:rsid w:val="00E85524"/>
    <w:rsid w:val="00E86E14"/>
    <w:rsid w:val="00E92251"/>
    <w:rsid w:val="00E936D0"/>
    <w:rsid w:val="00E93D5B"/>
    <w:rsid w:val="00E95268"/>
    <w:rsid w:val="00E95DCB"/>
    <w:rsid w:val="00E97E80"/>
    <w:rsid w:val="00EA2539"/>
    <w:rsid w:val="00EA266F"/>
    <w:rsid w:val="00EA5041"/>
    <w:rsid w:val="00EA7484"/>
    <w:rsid w:val="00EB3B06"/>
    <w:rsid w:val="00EB4E17"/>
    <w:rsid w:val="00EC02E9"/>
    <w:rsid w:val="00EC0AF5"/>
    <w:rsid w:val="00EC525E"/>
    <w:rsid w:val="00ED0241"/>
    <w:rsid w:val="00EE436A"/>
    <w:rsid w:val="00EF2CCC"/>
    <w:rsid w:val="00EF55B7"/>
    <w:rsid w:val="00F00334"/>
    <w:rsid w:val="00F051E2"/>
    <w:rsid w:val="00F06E2E"/>
    <w:rsid w:val="00F14342"/>
    <w:rsid w:val="00F20FA1"/>
    <w:rsid w:val="00F224EB"/>
    <w:rsid w:val="00F22BA8"/>
    <w:rsid w:val="00F25678"/>
    <w:rsid w:val="00F264EB"/>
    <w:rsid w:val="00F30CD0"/>
    <w:rsid w:val="00F3653F"/>
    <w:rsid w:val="00F4151B"/>
    <w:rsid w:val="00F5497E"/>
    <w:rsid w:val="00F5565B"/>
    <w:rsid w:val="00F571F2"/>
    <w:rsid w:val="00F6013B"/>
    <w:rsid w:val="00F60DA3"/>
    <w:rsid w:val="00F6104A"/>
    <w:rsid w:val="00F63F1A"/>
    <w:rsid w:val="00F657EC"/>
    <w:rsid w:val="00F762A1"/>
    <w:rsid w:val="00F77602"/>
    <w:rsid w:val="00F82110"/>
    <w:rsid w:val="00F8261B"/>
    <w:rsid w:val="00F834F6"/>
    <w:rsid w:val="00F84CC9"/>
    <w:rsid w:val="00F91CC7"/>
    <w:rsid w:val="00F93573"/>
    <w:rsid w:val="00F95366"/>
    <w:rsid w:val="00FA5053"/>
    <w:rsid w:val="00FB1569"/>
    <w:rsid w:val="00FB7473"/>
    <w:rsid w:val="00FC23D7"/>
    <w:rsid w:val="00FC48D8"/>
    <w:rsid w:val="00FD333C"/>
    <w:rsid w:val="00FD482A"/>
    <w:rsid w:val="00FF2DCB"/>
    <w:rsid w:val="00FF4661"/>
    <w:rsid w:val="00FF5593"/>
    <w:rsid w:val="00FF6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52A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153DC3"/>
    <w:rPr>
      <w:vertAlign w:val="superscript"/>
    </w:rPr>
  </w:style>
  <w:style w:type="paragraph" w:styleId="FootnoteText">
    <w:name w:val="footnote text"/>
    <w:basedOn w:val="Normal"/>
    <w:link w:val="FootnoteTextChar"/>
    <w:uiPriority w:val="99"/>
    <w:semiHidden/>
    <w:unhideWhenUsed/>
    <w:rsid w:val="007C5CDC"/>
    <w:rPr>
      <w:sz w:val="20"/>
      <w:szCs w:val="20"/>
    </w:rPr>
  </w:style>
  <w:style w:type="character" w:customStyle="1" w:styleId="FootnoteTextChar">
    <w:name w:val="Footnote Text Char"/>
    <w:basedOn w:val="DefaultParagraphFont"/>
    <w:link w:val="FootnoteText"/>
    <w:uiPriority w:val="99"/>
    <w:semiHidden/>
    <w:rsid w:val="007C5CDC"/>
    <w:rPr>
      <w:sz w:val="20"/>
      <w:szCs w:val="20"/>
    </w:rPr>
  </w:style>
  <w:style w:type="character" w:customStyle="1" w:styleId="Heading1Char">
    <w:name w:val="Heading 1 Char"/>
    <w:basedOn w:val="DefaultParagraphFont"/>
    <w:link w:val="Heading1"/>
    <w:uiPriority w:val="9"/>
    <w:rsid w:val="007952A6"/>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7952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hyperlink" Target="http://www.lungcancercoalition.org"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eader" Target="header1.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3.xml"/><Relationship Id="rId22" Type="http://schemas.openxmlformats.org/officeDocument/2006/relationships/hyperlink" Target="mailto:glcc@roycastle.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lungcancerpolicynetwork.com/a-radiology-led-model-for-ldct-in-norway-the-first-pilot-programme/" TargetMode="External"/><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Norway%20graph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Norway%20graph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Norway%20graph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Norway%20graph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Norway%20graph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Norway%20graphs.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2649-B945-A50B-A7D94BF4239C}"/>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2. Percentage of respondents in Norway who indicated they did not know any symptoms,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'Norway chart data'!$A$5:$A$9</c:f>
              <c:strCache>
                <c:ptCount val="5"/>
                <c:pt idx="0">
                  <c:v>18-24</c:v>
                </c:pt>
                <c:pt idx="1">
                  <c:v>25-34</c:v>
                </c:pt>
                <c:pt idx="2">
                  <c:v>35-44</c:v>
                </c:pt>
                <c:pt idx="3">
                  <c:v>45-54</c:v>
                </c:pt>
                <c:pt idx="4">
                  <c:v>55+</c:v>
                </c:pt>
              </c:strCache>
            </c:strRef>
          </c:cat>
          <c:val>
            <c:numRef>
              <c:f>'Norway chart data'!$B$5:$B$9</c:f>
              <c:numCache>
                <c:formatCode>0.0%</c:formatCode>
                <c:ptCount val="5"/>
                <c:pt idx="0">
                  <c:v>0.27500000000000002</c:v>
                </c:pt>
                <c:pt idx="1">
                  <c:v>0.27</c:v>
                </c:pt>
                <c:pt idx="2">
                  <c:v>0.26700000000000002</c:v>
                </c:pt>
                <c:pt idx="3">
                  <c:v>0.29299999999999998</c:v>
                </c:pt>
                <c:pt idx="4">
                  <c:v>0.35</c:v>
                </c:pt>
              </c:numCache>
            </c:numRef>
          </c:val>
          <c:extLst>
            <c:ext xmlns:c16="http://schemas.microsoft.com/office/drawing/2014/chart" uri="{C3380CC4-5D6E-409C-BE32-E72D297353CC}">
              <c16:uniqueId val="{00000000-66BF-42E7-8025-795DAB3ED00F}"/>
            </c:ext>
          </c:extLst>
        </c:ser>
        <c:dLbls>
          <c:showLegendKey val="0"/>
          <c:showVal val="0"/>
          <c:showCatName val="0"/>
          <c:showSerName val="0"/>
          <c:showPercent val="0"/>
          <c:showBubbleSize val="0"/>
        </c:dLbls>
        <c:gapWidth val="182"/>
        <c:axId val="1295969232"/>
        <c:axId val="29130192"/>
      </c:barChart>
      <c:catAx>
        <c:axId val="12959692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130192"/>
        <c:crosses val="autoZero"/>
        <c:auto val="1"/>
        <c:lblAlgn val="ctr"/>
        <c:lblOffset val="100"/>
        <c:noMultiLvlLbl val="0"/>
      </c:catAx>
      <c:valAx>
        <c:axId val="2913019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59692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3. Percentage of respondents in Norway who indicated they did not know any symptoms,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'Norway chart data'!$A$13:$A$14</c:f>
              <c:strCache>
                <c:ptCount val="2"/>
                <c:pt idx="0">
                  <c:v>Current/former smoker</c:v>
                </c:pt>
                <c:pt idx="1">
                  <c:v>Never smoked</c:v>
                </c:pt>
              </c:strCache>
            </c:strRef>
          </c:cat>
          <c:val>
            <c:numRef>
              <c:f>'Norway chart data'!$B$13:$B$14</c:f>
              <c:numCache>
                <c:formatCode>0.0%</c:formatCode>
                <c:ptCount val="2"/>
                <c:pt idx="0">
                  <c:v>0.28799999999999998</c:v>
                </c:pt>
                <c:pt idx="1">
                  <c:v>0.26900000000000002</c:v>
                </c:pt>
              </c:numCache>
            </c:numRef>
          </c:val>
          <c:extLst>
            <c:ext xmlns:c16="http://schemas.microsoft.com/office/drawing/2014/chart" uri="{C3380CC4-5D6E-409C-BE32-E72D297353CC}">
              <c16:uniqueId val="{00000000-2381-4FCA-8349-A91585209BCE}"/>
            </c:ext>
          </c:extLst>
        </c:ser>
        <c:dLbls>
          <c:showLegendKey val="0"/>
          <c:showVal val="0"/>
          <c:showCatName val="0"/>
          <c:showSerName val="0"/>
          <c:showPercent val="0"/>
          <c:showBubbleSize val="0"/>
        </c:dLbls>
        <c:gapWidth val="182"/>
        <c:axId val="1363079248"/>
        <c:axId val="2030060656"/>
      </c:barChart>
      <c:catAx>
        <c:axId val="13630792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0060656"/>
        <c:crosses val="autoZero"/>
        <c:auto val="1"/>
        <c:lblAlgn val="ctr"/>
        <c:lblOffset val="100"/>
        <c:noMultiLvlLbl val="0"/>
      </c:catAx>
      <c:valAx>
        <c:axId val="2030060656"/>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3079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4. Percentage of respondents who agree with the statement they have less sympathy for people with lung cancer than for other types of cancer, by country </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769D-174C-AD4A-23F9391069C6}"/>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5. Percentage of respondents in Norway who agree with the statement they have less sympathy for people with lung cancer than for other types of cancer, by age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'Norway chart data'!$A$18:$A$22</c:f>
              <c:strCache>
                <c:ptCount val="5"/>
                <c:pt idx="0">
                  <c:v>18-24</c:v>
                </c:pt>
                <c:pt idx="1">
                  <c:v>25-34</c:v>
                </c:pt>
                <c:pt idx="2">
                  <c:v>35-44</c:v>
                </c:pt>
                <c:pt idx="3">
                  <c:v>45-54</c:v>
                </c:pt>
                <c:pt idx="4">
                  <c:v>55+</c:v>
                </c:pt>
              </c:strCache>
            </c:strRef>
          </c:cat>
          <c:val>
            <c:numRef>
              <c:f>'Norway chart data'!$B$18:$B$22</c:f>
              <c:numCache>
                <c:formatCode>0.0%</c:formatCode>
                <c:ptCount val="5"/>
                <c:pt idx="0">
                  <c:v>0.39200000000000002</c:v>
                </c:pt>
                <c:pt idx="1">
                  <c:v>0.34599999999999997</c:v>
                </c:pt>
                <c:pt idx="2">
                  <c:v>0.255</c:v>
                </c:pt>
                <c:pt idx="3">
                  <c:v>0.247</c:v>
                </c:pt>
                <c:pt idx="4">
                  <c:v>0.16200000000000001</c:v>
                </c:pt>
              </c:numCache>
            </c:numRef>
          </c:val>
          <c:extLst>
            <c:ext xmlns:c16="http://schemas.microsoft.com/office/drawing/2014/chart" uri="{C3380CC4-5D6E-409C-BE32-E72D297353CC}">
              <c16:uniqueId val="{00000000-5A01-4036-A7F0-816AFD5CBB73}"/>
            </c:ext>
          </c:extLst>
        </c:ser>
        <c:dLbls>
          <c:showLegendKey val="0"/>
          <c:showVal val="0"/>
          <c:showCatName val="0"/>
          <c:showSerName val="0"/>
          <c:showPercent val="0"/>
          <c:showBubbleSize val="0"/>
        </c:dLbls>
        <c:gapWidth val="182"/>
        <c:axId val="1126643600"/>
        <c:axId val="2030116336"/>
      </c:barChart>
      <c:catAx>
        <c:axId val="11266436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0116336"/>
        <c:crosses val="autoZero"/>
        <c:auto val="1"/>
        <c:lblAlgn val="ctr"/>
        <c:lblOffset val="100"/>
        <c:noMultiLvlLbl val="0"/>
      </c:catAx>
      <c:valAx>
        <c:axId val="20301163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6643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900" b="0" i="0" u="none" strike="noStrike" kern="1200" spc="0" baseline="0">
                <a:solidFill>
                  <a:sysClr val="windowText" lastClr="000000">
                    <a:lumMod val="65000"/>
                    <a:lumOff val="35000"/>
                  </a:sysClr>
                </a:solidFill>
                <a:latin typeface="Gill Sans MT" panose="020B0502020104020203" pitchFamily="34" charset="77"/>
              </a:rPr>
              <a:t> </a:t>
            </a:r>
            <a:r>
              <a:rPr lang="en-GB" sz="900" b="0" i="1" u="none" strike="noStrike" kern="1200" spc="0" baseline="0">
                <a:solidFill>
                  <a:sysClr val="windowText" lastClr="000000">
                    <a:lumMod val="65000"/>
                    <a:lumOff val="35000"/>
                  </a:sysClr>
                </a:solidFill>
                <a:effectLst/>
                <a:latin typeface="Gill Sans MT" panose="020B0502020104020203" pitchFamily="34" charset="77"/>
              </a:rPr>
              <a:t>Chart 6. Percentage of respondents in Norway who agree with the statement they have less sympathy for people with lung cancer than for other types of cancer,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'Norway chart data'!$A$26:$A$27</c:f>
              <c:strCache>
                <c:ptCount val="2"/>
                <c:pt idx="0">
                  <c:v>Current/former smoker</c:v>
                </c:pt>
                <c:pt idx="1">
                  <c:v>Never smoked</c:v>
                </c:pt>
              </c:strCache>
            </c:strRef>
          </c:cat>
          <c:val>
            <c:numRef>
              <c:f>'Norway chart data'!$B$26:$B$27</c:f>
              <c:numCache>
                <c:formatCode>0.0%</c:formatCode>
                <c:ptCount val="2"/>
                <c:pt idx="0">
                  <c:v>0.28100000000000003</c:v>
                </c:pt>
                <c:pt idx="1">
                  <c:v>0.3</c:v>
                </c:pt>
              </c:numCache>
            </c:numRef>
          </c:val>
          <c:extLst>
            <c:ext xmlns:c16="http://schemas.microsoft.com/office/drawing/2014/chart" uri="{C3380CC4-5D6E-409C-BE32-E72D297353CC}">
              <c16:uniqueId val="{00000000-8CF5-4A98-8201-B7C7352DEE72}"/>
            </c:ext>
          </c:extLst>
        </c:ser>
        <c:dLbls>
          <c:showLegendKey val="0"/>
          <c:showVal val="0"/>
          <c:showCatName val="0"/>
          <c:showSerName val="0"/>
          <c:showPercent val="0"/>
          <c:showBubbleSize val="0"/>
        </c:dLbls>
        <c:gapWidth val="182"/>
        <c:axId val="1550828624"/>
        <c:axId val="2030132176"/>
      </c:barChart>
      <c:catAx>
        <c:axId val="15508286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0132176"/>
        <c:crosses val="autoZero"/>
        <c:auto val="1"/>
        <c:lblAlgn val="ctr"/>
        <c:lblOffset val="100"/>
        <c:noMultiLvlLbl val="0"/>
      </c:catAx>
      <c:valAx>
        <c:axId val="2030132176"/>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08286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8A36-934C-8BD9-FE5ADD92A1EA}"/>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900" i="1">
                <a:latin typeface="Gill Sans MT" panose="020B0502020104020203" pitchFamily="34" charset="0"/>
              </a:rPr>
              <a:t>Chart 8. Percentage of respondents in Norway who agree there should be a national lung cancer screening programme to help people with lung cancer get diagnosed early, by age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'Norway chart data'!$A$31:$A$35</c:f>
              <c:strCache>
                <c:ptCount val="5"/>
                <c:pt idx="0">
                  <c:v>18-24</c:v>
                </c:pt>
                <c:pt idx="1">
                  <c:v>25-34</c:v>
                </c:pt>
                <c:pt idx="2">
                  <c:v>35-44</c:v>
                </c:pt>
                <c:pt idx="3">
                  <c:v>45-54</c:v>
                </c:pt>
                <c:pt idx="4">
                  <c:v>55+</c:v>
                </c:pt>
              </c:strCache>
            </c:strRef>
          </c:cat>
          <c:val>
            <c:numRef>
              <c:f>'Norway chart data'!$B$31:$B$35</c:f>
              <c:numCache>
                <c:formatCode>0.0%</c:formatCode>
                <c:ptCount val="5"/>
                <c:pt idx="0">
                  <c:v>0.752</c:v>
                </c:pt>
                <c:pt idx="1">
                  <c:v>0.79900000000000004</c:v>
                </c:pt>
                <c:pt idx="2">
                  <c:v>0.81499999999999995</c:v>
                </c:pt>
                <c:pt idx="3">
                  <c:v>0.80300000000000005</c:v>
                </c:pt>
                <c:pt idx="4">
                  <c:v>0.85499999999999998</c:v>
                </c:pt>
              </c:numCache>
            </c:numRef>
          </c:val>
          <c:extLst>
            <c:ext xmlns:c16="http://schemas.microsoft.com/office/drawing/2014/chart" uri="{C3380CC4-5D6E-409C-BE32-E72D297353CC}">
              <c16:uniqueId val="{00000000-5155-4481-9075-1503E2EC3263}"/>
            </c:ext>
          </c:extLst>
        </c:ser>
        <c:dLbls>
          <c:showLegendKey val="0"/>
          <c:showVal val="0"/>
          <c:showCatName val="0"/>
          <c:showSerName val="0"/>
          <c:showPercent val="0"/>
          <c:showBubbleSize val="0"/>
        </c:dLbls>
        <c:gapWidth val="182"/>
        <c:axId val="1295975264"/>
        <c:axId val="2030165776"/>
      </c:barChart>
      <c:catAx>
        <c:axId val="12959752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0165776"/>
        <c:crosses val="autoZero"/>
        <c:auto val="1"/>
        <c:lblAlgn val="ctr"/>
        <c:lblOffset val="100"/>
        <c:noMultiLvlLbl val="0"/>
      </c:catAx>
      <c:valAx>
        <c:axId val="2030165776"/>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5975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latin typeface="Gill Sans MT" panose="020B0502020104020203" pitchFamily="34" charset="77"/>
              </a:rPr>
              <a:t>Chart 9. Percentage of respondents in Norway who agree there should be a national lung cancer screening programme to help people with lung cancer get diagnosed early, by smoking status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'Norway chart data'!$A$39:$A$40</c:f>
              <c:strCache>
                <c:ptCount val="2"/>
                <c:pt idx="0">
                  <c:v>Current/former smoker</c:v>
                </c:pt>
                <c:pt idx="1">
                  <c:v>Never smoked</c:v>
                </c:pt>
              </c:strCache>
            </c:strRef>
          </c:cat>
          <c:val>
            <c:numRef>
              <c:f>'Norway chart data'!$B$39:$B$40</c:f>
              <c:numCache>
                <c:formatCode>0.0%</c:formatCode>
                <c:ptCount val="2"/>
                <c:pt idx="0">
                  <c:v>0.82899999999999996</c:v>
                </c:pt>
                <c:pt idx="1">
                  <c:v>0.76800000000000002</c:v>
                </c:pt>
              </c:numCache>
            </c:numRef>
          </c:val>
          <c:extLst>
            <c:ext xmlns:c16="http://schemas.microsoft.com/office/drawing/2014/chart" uri="{C3380CC4-5D6E-409C-BE32-E72D297353CC}">
              <c16:uniqueId val="{00000000-3677-49CE-8AAF-A67AFFB1C68B}"/>
            </c:ext>
          </c:extLst>
        </c:ser>
        <c:dLbls>
          <c:showLegendKey val="0"/>
          <c:showVal val="0"/>
          <c:showCatName val="0"/>
          <c:showSerName val="0"/>
          <c:showPercent val="0"/>
          <c:showBubbleSize val="0"/>
        </c:dLbls>
        <c:gapWidth val="182"/>
        <c:axId val="78480160"/>
        <c:axId val="2030147056"/>
      </c:barChart>
      <c:catAx>
        <c:axId val="784801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0147056"/>
        <c:crosses val="autoZero"/>
        <c:auto val="1"/>
        <c:lblAlgn val="ctr"/>
        <c:lblOffset val="100"/>
        <c:noMultiLvlLbl val="0"/>
      </c:catAx>
      <c:valAx>
        <c:axId val="2030147056"/>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4801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1570</Words>
  <Characters>8950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James Holland</cp:lastModifiedBy>
  <cp:revision>99</cp:revision>
  <dcterms:created xsi:type="dcterms:W3CDTF">2026-09-24T13:34:00Z</dcterms:created>
  <dcterms:modified xsi:type="dcterms:W3CDTF">2026-10-29T14:56:00Z</dcterms:modified>
</cp:coreProperties>
</file>